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3216" w14:textId="40844FB4" w:rsidR="00EE73E0" w:rsidRPr="006F7519" w:rsidRDefault="00BA1137" w:rsidP="00E27033">
      <w:pPr>
        <w:autoSpaceDE w:val="0"/>
        <w:autoSpaceDN w:val="0"/>
        <w:jc w:val="center"/>
        <w:rPr>
          <w:rFonts w:ascii="ＭＳ ゴシック" w:eastAsia="ＭＳ ゴシック" w:hAnsi="ＭＳ ゴシック"/>
          <w:b/>
          <w:bCs/>
          <w:sz w:val="22"/>
          <w:szCs w:val="24"/>
        </w:rPr>
      </w:pPr>
      <w:r w:rsidRPr="006F7519">
        <w:rPr>
          <w:rFonts w:ascii="ＭＳ ゴシック" w:eastAsia="ＭＳ ゴシック" w:hAnsi="ＭＳ ゴシック" w:hint="eastAsia"/>
          <w:b/>
          <w:bCs/>
          <w:sz w:val="22"/>
          <w:szCs w:val="24"/>
        </w:rPr>
        <w:t>令和７年度　食のアップサイクル商品出口戦略強化業務委託【モデル構築】</w:t>
      </w:r>
    </w:p>
    <w:p w14:paraId="5557400B" w14:textId="24F1A8A5" w:rsidR="00C271BA" w:rsidRPr="006F7519" w:rsidRDefault="00B5021C" w:rsidP="00E27033">
      <w:pPr>
        <w:autoSpaceDE w:val="0"/>
        <w:autoSpaceDN w:val="0"/>
        <w:jc w:val="center"/>
        <w:rPr>
          <w:rFonts w:ascii="ＭＳ ゴシック" w:eastAsia="ＭＳ ゴシック" w:hAnsi="ＭＳ ゴシック"/>
          <w:b/>
          <w:bCs/>
          <w:sz w:val="22"/>
          <w:szCs w:val="24"/>
        </w:rPr>
      </w:pPr>
      <w:r w:rsidRPr="006F7519">
        <w:rPr>
          <w:rFonts w:ascii="ＭＳ ゴシック" w:eastAsia="ＭＳ ゴシック" w:hAnsi="ＭＳ ゴシック" w:hint="eastAsia"/>
          <w:b/>
          <w:bCs/>
          <w:sz w:val="22"/>
          <w:szCs w:val="24"/>
        </w:rPr>
        <w:t>公募型</w:t>
      </w:r>
      <w:r w:rsidR="00942DBF" w:rsidRPr="006F7519">
        <w:rPr>
          <w:rFonts w:ascii="ＭＳ ゴシック" w:eastAsia="ＭＳ ゴシック" w:hAnsi="ＭＳ ゴシック" w:hint="eastAsia"/>
          <w:b/>
          <w:bCs/>
          <w:sz w:val="22"/>
          <w:szCs w:val="24"/>
        </w:rPr>
        <w:t>プロポーザル</w:t>
      </w:r>
      <w:r w:rsidRPr="006F7519">
        <w:rPr>
          <w:rFonts w:ascii="ＭＳ ゴシック" w:eastAsia="ＭＳ ゴシック" w:hAnsi="ＭＳ ゴシック" w:hint="eastAsia"/>
          <w:b/>
          <w:bCs/>
          <w:sz w:val="22"/>
          <w:szCs w:val="24"/>
        </w:rPr>
        <w:t>実施要領</w:t>
      </w:r>
    </w:p>
    <w:p w14:paraId="48410F02" w14:textId="77777777" w:rsidR="00B5021C" w:rsidRPr="00E60F03" w:rsidRDefault="00B5021C" w:rsidP="00E27033">
      <w:pPr>
        <w:autoSpaceDE w:val="0"/>
        <w:autoSpaceDN w:val="0"/>
        <w:rPr>
          <w:rFonts w:ascii="ＭＳ 明朝" w:eastAsia="ＭＳ 明朝" w:hAnsi="ＭＳ 明朝"/>
        </w:rPr>
      </w:pPr>
    </w:p>
    <w:p w14:paraId="6F4E20E8" w14:textId="7B5B7426" w:rsidR="00E60F03" w:rsidRDefault="00E60F03" w:rsidP="00E27033">
      <w:pPr>
        <w:autoSpaceDE w:val="0"/>
        <w:autoSpaceDN w:val="0"/>
        <w:spacing w:line="120" w:lineRule="atLeast"/>
        <w:rPr>
          <w:rFonts w:ascii="ＭＳ ゴシック" w:eastAsia="ＭＳ ゴシック" w:hAnsi="ＭＳ ゴシック"/>
          <w:b/>
          <w:bCs/>
          <w:szCs w:val="21"/>
        </w:rPr>
      </w:pPr>
      <w:r w:rsidRPr="00EE73E0">
        <w:rPr>
          <w:rFonts w:ascii="ＭＳ ゴシック" w:eastAsia="ＭＳ ゴシック" w:hAnsi="ＭＳ ゴシック" w:hint="eastAsia"/>
          <w:b/>
          <w:bCs/>
          <w:szCs w:val="21"/>
        </w:rPr>
        <w:t xml:space="preserve">１　目　</w:t>
      </w:r>
      <w:r w:rsidR="00EE73E0" w:rsidRPr="00EE73E0">
        <w:rPr>
          <w:rFonts w:ascii="ＭＳ ゴシック" w:eastAsia="ＭＳ ゴシック" w:hAnsi="ＭＳ ゴシック" w:hint="eastAsia"/>
          <w:b/>
          <w:bCs/>
          <w:szCs w:val="21"/>
        </w:rPr>
        <w:t xml:space="preserve">　</w:t>
      </w:r>
      <w:r w:rsidRPr="00EE73E0">
        <w:rPr>
          <w:rFonts w:ascii="ＭＳ ゴシック" w:eastAsia="ＭＳ ゴシック" w:hAnsi="ＭＳ ゴシック" w:hint="eastAsia"/>
          <w:b/>
          <w:bCs/>
          <w:szCs w:val="21"/>
        </w:rPr>
        <w:t>的</w:t>
      </w:r>
    </w:p>
    <w:p w14:paraId="1F2C4378" w14:textId="785F5491" w:rsidR="00893EF9" w:rsidRPr="00893EF9" w:rsidRDefault="00864B7A" w:rsidP="00E27033">
      <w:pPr>
        <w:autoSpaceDE w:val="0"/>
        <w:autoSpaceDN w:val="0"/>
        <w:spacing w:line="120" w:lineRule="atLeast"/>
        <w:ind w:left="210" w:hangingChars="100" w:hanging="210"/>
        <w:rPr>
          <w:rFonts w:ascii="ＭＳ 明朝" w:eastAsia="ＭＳ 明朝" w:hAnsi="ＭＳ 明朝"/>
          <w:szCs w:val="21"/>
        </w:rPr>
      </w:pPr>
      <w:r w:rsidRPr="00864B7A">
        <w:rPr>
          <w:rFonts w:ascii="ＭＳ 明朝" w:eastAsia="ＭＳ 明朝" w:hAnsi="ＭＳ 明朝" w:hint="eastAsia"/>
          <w:szCs w:val="21"/>
        </w:rPr>
        <w:t xml:space="preserve">　　</w:t>
      </w:r>
      <w:r w:rsidR="00893EF9" w:rsidRPr="00893EF9">
        <w:rPr>
          <w:rFonts w:ascii="ＭＳ 明朝" w:eastAsia="ＭＳ 明朝" w:hAnsi="ＭＳ 明朝" w:hint="eastAsia"/>
          <w:szCs w:val="21"/>
        </w:rPr>
        <w:t>本業務は、未利用食材（食品ロス）</w:t>
      </w:r>
      <w:r w:rsidR="00893EF9" w:rsidRPr="00612648">
        <w:rPr>
          <w:rFonts w:ascii="ＭＳ 明朝" w:eastAsia="ＭＳ 明朝" w:hAnsi="ＭＳ 明朝" w:hint="eastAsia"/>
          <w:szCs w:val="21"/>
          <w:vertAlign w:val="superscript"/>
        </w:rPr>
        <w:t>※</w:t>
      </w:r>
      <w:r w:rsidR="00893EF9" w:rsidRPr="00612648">
        <w:rPr>
          <w:rFonts w:ascii="ＭＳ 明朝" w:eastAsia="ＭＳ 明朝" w:hAnsi="ＭＳ 明朝"/>
          <w:szCs w:val="21"/>
          <w:vertAlign w:val="superscript"/>
        </w:rPr>
        <w:t>1</w:t>
      </w:r>
      <w:r w:rsidR="00893EF9" w:rsidRPr="00893EF9">
        <w:rPr>
          <w:rFonts w:ascii="ＭＳ 明朝" w:eastAsia="ＭＳ 明朝" w:hAnsi="ＭＳ 明朝"/>
          <w:szCs w:val="21"/>
        </w:rPr>
        <w:t>を活用した</w:t>
      </w:r>
      <w:r w:rsidR="00BA1137">
        <w:rPr>
          <w:rFonts w:ascii="ＭＳ 明朝" w:eastAsia="ＭＳ 明朝" w:hAnsi="ＭＳ 明朝" w:hint="eastAsia"/>
          <w:szCs w:val="21"/>
        </w:rPr>
        <w:t>食の</w:t>
      </w:r>
      <w:r w:rsidR="00893EF9" w:rsidRPr="00893EF9">
        <w:rPr>
          <w:rFonts w:ascii="ＭＳ 明朝" w:eastAsia="ＭＳ 明朝" w:hAnsi="ＭＳ 明朝"/>
          <w:szCs w:val="21"/>
        </w:rPr>
        <w:t>アップサイクル</w:t>
      </w:r>
      <w:r w:rsidR="00365E24">
        <w:rPr>
          <w:rFonts w:ascii="ＭＳ 明朝" w:eastAsia="ＭＳ 明朝" w:hAnsi="ＭＳ 明朝" w:hint="eastAsia"/>
          <w:szCs w:val="21"/>
        </w:rPr>
        <w:t>商品</w:t>
      </w:r>
      <w:r w:rsidR="00893EF9" w:rsidRPr="00612648">
        <w:rPr>
          <w:rFonts w:ascii="ＭＳ 明朝" w:eastAsia="ＭＳ 明朝" w:hAnsi="ＭＳ 明朝"/>
          <w:szCs w:val="21"/>
          <w:vertAlign w:val="superscript"/>
        </w:rPr>
        <w:t>※2</w:t>
      </w:r>
      <w:r w:rsidR="00893EF9" w:rsidRPr="00893EF9">
        <w:rPr>
          <w:rFonts w:ascii="ＭＳ 明朝" w:eastAsia="ＭＳ 明朝" w:hAnsi="ＭＳ 明朝"/>
          <w:szCs w:val="21"/>
        </w:rPr>
        <w:t>の</w:t>
      </w:r>
      <w:r w:rsidR="00365E24">
        <w:rPr>
          <w:rFonts w:ascii="ＭＳ 明朝" w:eastAsia="ＭＳ 明朝" w:hAnsi="ＭＳ 明朝" w:hint="eastAsia"/>
          <w:szCs w:val="21"/>
        </w:rPr>
        <w:t>事業化</w:t>
      </w:r>
      <w:r w:rsidR="00893EF9" w:rsidRPr="00893EF9">
        <w:rPr>
          <w:rFonts w:ascii="ＭＳ 明朝" w:eastAsia="ＭＳ 明朝" w:hAnsi="ＭＳ 明朝"/>
          <w:szCs w:val="21"/>
        </w:rPr>
        <w:t>を促進するため、</w:t>
      </w:r>
      <w:r w:rsidR="00365E24" w:rsidRPr="00365E24">
        <w:rPr>
          <w:rFonts w:ascii="ＭＳ 明朝" w:eastAsia="ＭＳ 明朝" w:hAnsi="ＭＳ 明朝" w:hint="eastAsia"/>
          <w:szCs w:val="21"/>
        </w:rPr>
        <w:t>マーケットインの視点での商品開発と販売先確保による出口戦略の強化を目的とする。</w:t>
      </w:r>
    </w:p>
    <w:p w14:paraId="2B6E8709" w14:textId="4877AB15" w:rsidR="00864B7A" w:rsidRDefault="00365E24" w:rsidP="00E27033">
      <w:pPr>
        <w:autoSpaceDE w:val="0"/>
        <w:autoSpaceDN w:val="0"/>
        <w:spacing w:line="120" w:lineRule="atLeast"/>
        <w:ind w:leftChars="100" w:left="210" w:firstLineChars="100" w:firstLine="210"/>
        <w:rPr>
          <w:rFonts w:ascii="ＭＳ 明朝" w:eastAsia="ＭＳ 明朝" w:hAnsi="ＭＳ 明朝"/>
          <w:szCs w:val="21"/>
        </w:rPr>
      </w:pPr>
      <w:r w:rsidRPr="00365E24">
        <w:rPr>
          <w:rFonts w:ascii="ＭＳ 明朝" w:eastAsia="ＭＳ 明朝" w:hAnsi="ＭＳ 明朝" w:hint="eastAsia"/>
          <w:szCs w:val="21"/>
        </w:rPr>
        <w:t>本業務では、食のアップサイクル商品の出口戦略を強化するため、開発・製造・販売の一貫したモデルを構築する</w:t>
      </w:r>
      <w:r w:rsidR="00893EF9" w:rsidRPr="00893EF9">
        <w:rPr>
          <w:rFonts w:ascii="ＭＳ 明朝" w:eastAsia="ＭＳ 明朝" w:hAnsi="ＭＳ 明朝" w:hint="eastAsia"/>
          <w:szCs w:val="21"/>
        </w:rPr>
        <w:t>。</w:t>
      </w:r>
    </w:p>
    <w:p w14:paraId="327C48E6" w14:textId="77777777" w:rsidR="00893EF9" w:rsidRPr="00864B7A" w:rsidRDefault="00893EF9" w:rsidP="00E27033">
      <w:pPr>
        <w:autoSpaceDE w:val="0"/>
        <w:autoSpaceDN w:val="0"/>
        <w:spacing w:line="120" w:lineRule="atLeast"/>
        <w:ind w:left="210" w:hangingChars="100" w:hanging="210"/>
        <w:rPr>
          <w:rFonts w:ascii="ＭＳ 明朝" w:eastAsia="ＭＳ 明朝" w:hAnsi="ＭＳ 明朝"/>
          <w:szCs w:val="21"/>
        </w:rPr>
      </w:pPr>
    </w:p>
    <w:p w14:paraId="4A3F1DBD" w14:textId="17EEEB25" w:rsidR="00864B7A" w:rsidRPr="00864B7A" w:rsidRDefault="00864B7A" w:rsidP="00E27033">
      <w:pPr>
        <w:autoSpaceDE w:val="0"/>
        <w:autoSpaceDN w:val="0"/>
        <w:spacing w:line="120" w:lineRule="atLeast"/>
        <w:ind w:leftChars="135" w:left="283" w:firstLineChars="100" w:firstLine="210"/>
        <w:rPr>
          <w:rFonts w:ascii="ＭＳ 明朝" w:eastAsia="ＭＳ 明朝" w:hAnsi="ＭＳ 明朝"/>
          <w:szCs w:val="21"/>
        </w:rPr>
      </w:pPr>
      <w:r>
        <w:rPr>
          <w:rFonts w:ascii="ＭＳ 明朝" w:eastAsia="ＭＳ 明朝" w:hAnsi="ＭＳ 明朝" w:hint="eastAsia"/>
          <w:szCs w:val="21"/>
        </w:rPr>
        <w:t>なお、</w:t>
      </w:r>
      <w:r w:rsidRPr="00864B7A">
        <w:rPr>
          <w:rFonts w:ascii="ＭＳ 明朝" w:eastAsia="ＭＳ 明朝" w:hAnsi="ＭＳ 明朝" w:hint="eastAsia"/>
          <w:szCs w:val="21"/>
        </w:rPr>
        <w:t>本業務では、以下のとおり定義する。</w:t>
      </w:r>
    </w:p>
    <w:p w14:paraId="7264C1B6" w14:textId="77777777" w:rsidR="00864B7A" w:rsidRPr="00864B7A" w:rsidRDefault="00864B7A" w:rsidP="00E27033">
      <w:pPr>
        <w:autoSpaceDE w:val="0"/>
        <w:autoSpaceDN w:val="0"/>
        <w:spacing w:line="120" w:lineRule="atLeast"/>
        <w:ind w:leftChars="203" w:left="850" w:hangingChars="202" w:hanging="424"/>
        <w:rPr>
          <w:rFonts w:ascii="ＭＳ 明朝" w:eastAsia="ＭＳ 明朝" w:hAnsi="ＭＳ 明朝"/>
          <w:szCs w:val="21"/>
        </w:rPr>
      </w:pPr>
      <w:r w:rsidRPr="00864B7A">
        <w:rPr>
          <w:rFonts w:ascii="ＭＳ 明朝" w:eastAsia="ＭＳ 明朝" w:hAnsi="ＭＳ 明朝" w:hint="eastAsia"/>
          <w:szCs w:val="21"/>
        </w:rPr>
        <w:t>※</w:t>
      </w:r>
      <w:r w:rsidRPr="00864B7A">
        <w:rPr>
          <w:rFonts w:ascii="ＭＳ 明朝" w:eastAsia="ＭＳ 明朝" w:hAnsi="ＭＳ 明朝"/>
          <w:szCs w:val="21"/>
        </w:rPr>
        <w:t>1 未利用食材（食品ロス）：食材・食品の生産・加工・製造・流通・販売の際に発生する本来の目的や用途には使用されず、廃棄されるか、十分に活用されないものでアップサイクルによる活用の可能性があるもの（非可食部を含む）。</w:t>
      </w:r>
    </w:p>
    <w:p w14:paraId="40436B12" w14:textId="42844DE6" w:rsidR="00E60F03" w:rsidRPr="00864B7A" w:rsidRDefault="00864B7A" w:rsidP="00E27033">
      <w:pPr>
        <w:autoSpaceDE w:val="0"/>
        <w:autoSpaceDN w:val="0"/>
        <w:spacing w:line="120" w:lineRule="atLeast"/>
        <w:ind w:leftChars="203" w:left="850" w:hangingChars="202" w:hanging="424"/>
        <w:rPr>
          <w:rFonts w:ascii="ＭＳ 明朝" w:eastAsia="ＭＳ 明朝" w:hAnsi="ＭＳ 明朝"/>
          <w:szCs w:val="21"/>
        </w:rPr>
      </w:pPr>
      <w:r w:rsidRPr="00864B7A">
        <w:rPr>
          <w:rFonts w:ascii="ＭＳ 明朝" w:eastAsia="ＭＳ 明朝" w:hAnsi="ＭＳ 明朝" w:hint="eastAsia"/>
          <w:szCs w:val="21"/>
        </w:rPr>
        <w:t>※</w:t>
      </w:r>
      <w:r w:rsidRPr="00864B7A">
        <w:rPr>
          <w:rFonts w:ascii="ＭＳ 明朝" w:eastAsia="ＭＳ 明朝" w:hAnsi="ＭＳ 明朝"/>
          <w:szCs w:val="21"/>
        </w:rPr>
        <w:t>2 アップサイクル：未利用食材（食品ロス）に価値を高める加工を施し、新たな製品を生み出すこと。</w:t>
      </w:r>
    </w:p>
    <w:p w14:paraId="720AB805" w14:textId="77777777" w:rsidR="00864B7A" w:rsidRDefault="00864B7A" w:rsidP="00E27033">
      <w:pPr>
        <w:autoSpaceDE w:val="0"/>
        <w:autoSpaceDN w:val="0"/>
        <w:spacing w:line="120" w:lineRule="atLeast"/>
        <w:rPr>
          <w:rFonts w:ascii="ＭＳ 明朝" w:eastAsia="ＭＳ 明朝" w:hAnsi="ＭＳ 明朝"/>
          <w:szCs w:val="21"/>
        </w:rPr>
      </w:pPr>
    </w:p>
    <w:p w14:paraId="4ECD7608" w14:textId="7E83DDB9" w:rsidR="00E60F03" w:rsidRPr="00EE73E0" w:rsidRDefault="00E60F03" w:rsidP="00E27033">
      <w:pPr>
        <w:autoSpaceDE w:val="0"/>
        <w:autoSpaceDN w:val="0"/>
        <w:spacing w:line="120" w:lineRule="atLeast"/>
        <w:rPr>
          <w:rFonts w:ascii="ＭＳ ゴシック" w:eastAsia="ＭＳ ゴシック" w:hAnsi="ＭＳ ゴシック"/>
          <w:b/>
          <w:bCs/>
          <w:szCs w:val="21"/>
          <w:lang w:eastAsia="zh-TW"/>
        </w:rPr>
      </w:pPr>
      <w:r w:rsidRPr="00EE73E0">
        <w:rPr>
          <w:rFonts w:ascii="ＭＳ ゴシック" w:eastAsia="ＭＳ ゴシック" w:hAnsi="ＭＳ ゴシック" w:hint="eastAsia"/>
          <w:b/>
          <w:bCs/>
          <w:szCs w:val="21"/>
          <w:lang w:eastAsia="zh-TW"/>
        </w:rPr>
        <w:t xml:space="preserve">２　概　</w:t>
      </w:r>
      <w:r w:rsidR="00EE73E0" w:rsidRPr="00EE73E0">
        <w:rPr>
          <w:rFonts w:ascii="ＭＳ ゴシック" w:eastAsia="ＭＳ ゴシック" w:hAnsi="ＭＳ ゴシック" w:hint="eastAsia"/>
          <w:b/>
          <w:bCs/>
          <w:szCs w:val="21"/>
          <w:lang w:eastAsia="zh-TW"/>
        </w:rPr>
        <w:t xml:space="preserve">　</w:t>
      </w:r>
      <w:r w:rsidRPr="00EE73E0">
        <w:rPr>
          <w:rFonts w:ascii="ＭＳ ゴシック" w:eastAsia="ＭＳ ゴシック" w:hAnsi="ＭＳ ゴシック" w:hint="eastAsia"/>
          <w:b/>
          <w:bCs/>
          <w:szCs w:val="21"/>
          <w:lang w:eastAsia="zh-TW"/>
        </w:rPr>
        <w:t>要</w:t>
      </w:r>
    </w:p>
    <w:p w14:paraId="39A24A82" w14:textId="759AC252" w:rsidR="00D43A28" w:rsidRDefault="00D43A28" w:rsidP="00E27033">
      <w:pPr>
        <w:autoSpaceDE w:val="0"/>
        <w:autoSpaceDN w:val="0"/>
        <w:rPr>
          <w:rFonts w:ascii="ＭＳ 明朝" w:eastAsia="ＭＳ 明朝" w:hAnsi="ＭＳ 明朝"/>
          <w:lang w:eastAsia="zh-TW"/>
        </w:rPr>
      </w:pPr>
      <w:r>
        <w:rPr>
          <w:rFonts w:ascii="ＭＳ 明朝" w:eastAsia="ＭＳ 明朝" w:hAnsi="ＭＳ 明朝" w:hint="eastAsia"/>
          <w:szCs w:val="21"/>
          <w:lang w:eastAsia="zh-TW"/>
        </w:rPr>
        <w:t xml:space="preserve">　</w:t>
      </w:r>
      <w:r>
        <w:rPr>
          <w:rFonts w:ascii="ＭＳ 明朝" w:eastAsia="ＭＳ 明朝" w:hAnsi="ＭＳ 明朝" w:hint="eastAsia"/>
          <w:lang w:eastAsia="zh-TW"/>
        </w:rPr>
        <w:t>（１）業務名</w:t>
      </w:r>
    </w:p>
    <w:p w14:paraId="4785BD4A" w14:textId="2602F948" w:rsidR="007D15E7" w:rsidRPr="007D15E7" w:rsidRDefault="00D43A28" w:rsidP="00E27033">
      <w:pPr>
        <w:autoSpaceDE w:val="0"/>
        <w:autoSpaceDN w:val="0"/>
        <w:spacing w:line="120" w:lineRule="atLeast"/>
        <w:ind w:firstLineChars="500" w:firstLine="1050"/>
        <w:rPr>
          <w:rFonts w:ascii="ＭＳ 明朝" w:eastAsia="ＭＳ 明朝" w:hAnsi="ＭＳ 明朝"/>
        </w:rPr>
      </w:pPr>
      <w:r w:rsidRPr="00D43A28">
        <w:rPr>
          <w:rFonts w:ascii="ＭＳ 明朝" w:eastAsia="ＭＳ 明朝" w:hAnsi="ＭＳ 明朝" w:hint="eastAsia"/>
          <w:szCs w:val="21"/>
        </w:rPr>
        <w:t>令和</w:t>
      </w:r>
      <w:r w:rsidR="003464F7">
        <w:rPr>
          <w:rFonts w:ascii="ＭＳ 明朝" w:eastAsia="ＭＳ 明朝" w:hAnsi="ＭＳ 明朝" w:hint="eastAsia"/>
          <w:szCs w:val="21"/>
        </w:rPr>
        <w:t>７</w:t>
      </w:r>
      <w:r w:rsidRPr="00D43A28">
        <w:rPr>
          <w:rFonts w:ascii="ＭＳ 明朝" w:eastAsia="ＭＳ 明朝" w:hAnsi="ＭＳ 明朝" w:hint="eastAsia"/>
          <w:szCs w:val="21"/>
        </w:rPr>
        <w:t xml:space="preserve">年度　</w:t>
      </w:r>
      <w:r w:rsidR="003464F7" w:rsidRPr="003464F7">
        <w:rPr>
          <w:rFonts w:ascii="ＭＳ 明朝" w:eastAsia="ＭＳ 明朝" w:hAnsi="ＭＳ 明朝" w:hint="eastAsia"/>
        </w:rPr>
        <w:t>食のアップサイクル商品出口戦略強化業務委託【モデル構築】</w:t>
      </w:r>
    </w:p>
    <w:p w14:paraId="2211375E" w14:textId="0BD9F0CF"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（２）業務内容</w:t>
      </w:r>
    </w:p>
    <w:p w14:paraId="01018C2E" w14:textId="6790054E" w:rsidR="00D43A28" w:rsidRPr="009F5A29" w:rsidRDefault="00D43A28" w:rsidP="00E27033">
      <w:pPr>
        <w:pStyle w:val="a3"/>
        <w:autoSpaceDE w:val="0"/>
        <w:autoSpaceDN w:val="0"/>
        <w:spacing w:line="120" w:lineRule="atLeast"/>
        <w:ind w:leftChars="0" w:left="930"/>
        <w:rPr>
          <w:rFonts w:ascii="ＭＳ 明朝" w:eastAsia="ＭＳ 明朝" w:hAnsi="ＭＳ 明朝"/>
        </w:rPr>
      </w:pPr>
      <w:r>
        <w:rPr>
          <w:rFonts w:ascii="ＭＳ 明朝" w:eastAsia="ＭＳ 明朝" w:hAnsi="ＭＳ 明朝" w:hint="eastAsia"/>
        </w:rPr>
        <w:t xml:space="preserve">　</w:t>
      </w:r>
      <w:r w:rsidR="00756955">
        <w:rPr>
          <w:rFonts w:ascii="ＭＳ 明朝" w:eastAsia="ＭＳ 明朝" w:hAnsi="ＭＳ 明朝" w:hint="eastAsia"/>
        </w:rPr>
        <w:t>別紙「令和</w:t>
      </w:r>
      <w:r w:rsidR="003464F7">
        <w:rPr>
          <w:rFonts w:ascii="ＭＳ 明朝" w:eastAsia="ＭＳ 明朝" w:hAnsi="ＭＳ 明朝" w:hint="eastAsia"/>
        </w:rPr>
        <w:t>７</w:t>
      </w:r>
      <w:r w:rsidR="00756955">
        <w:rPr>
          <w:rFonts w:ascii="ＭＳ 明朝" w:eastAsia="ＭＳ 明朝" w:hAnsi="ＭＳ 明朝" w:hint="eastAsia"/>
        </w:rPr>
        <w:t xml:space="preserve">年度　</w:t>
      </w:r>
      <w:r w:rsidR="003464F7" w:rsidRPr="003464F7">
        <w:rPr>
          <w:rFonts w:ascii="ＭＳ 明朝" w:eastAsia="ＭＳ 明朝" w:hAnsi="ＭＳ 明朝" w:hint="eastAsia"/>
        </w:rPr>
        <w:t>食のアップサイクル商品出口戦略強化業務委託【モデル構築】</w:t>
      </w:r>
      <w:r w:rsidR="00893EF9">
        <w:rPr>
          <w:rFonts w:ascii="ＭＳ 明朝" w:eastAsia="ＭＳ 明朝" w:hAnsi="ＭＳ 明朝" w:hint="eastAsia"/>
        </w:rPr>
        <w:t xml:space="preserve">　</w:t>
      </w:r>
      <w:r w:rsidR="00756955">
        <w:rPr>
          <w:rFonts w:ascii="ＭＳ 明朝" w:eastAsia="ＭＳ 明朝" w:hAnsi="ＭＳ 明朝" w:hint="eastAsia"/>
        </w:rPr>
        <w:t>仕様書」（以下「仕様書」という。）のとおり</w:t>
      </w:r>
    </w:p>
    <w:p w14:paraId="0985D855" w14:textId="7C4AE137"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（３）</w:t>
      </w:r>
      <w:r w:rsidR="00FC3E4B">
        <w:rPr>
          <w:rFonts w:ascii="ＭＳ 明朝" w:eastAsia="ＭＳ 明朝" w:hAnsi="ＭＳ 明朝" w:hint="eastAsia"/>
        </w:rPr>
        <w:t>業務期間</w:t>
      </w:r>
    </w:p>
    <w:p w14:paraId="3A529E43" w14:textId="0CC25F5B" w:rsidR="00D43A28" w:rsidRPr="003464F7" w:rsidRDefault="00FC3E4B" w:rsidP="00E27033">
      <w:pPr>
        <w:autoSpaceDE w:val="0"/>
        <w:autoSpaceDN w:val="0"/>
        <w:ind w:firstLineChars="500" w:firstLine="1050"/>
        <w:rPr>
          <w:rFonts w:ascii="ＭＳ 明朝" w:eastAsia="ＭＳ 明朝" w:hAnsi="ＭＳ 明朝"/>
          <w:szCs w:val="21"/>
        </w:rPr>
      </w:pPr>
      <w:r>
        <w:rPr>
          <w:rFonts w:ascii="ＭＳ 明朝" w:eastAsia="ＭＳ 明朝" w:hAnsi="ＭＳ 明朝" w:hint="eastAsia"/>
          <w:szCs w:val="21"/>
        </w:rPr>
        <w:t>委託契約締結日から令和</w:t>
      </w:r>
      <w:r w:rsidR="003464F7">
        <w:rPr>
          <w:rFonts w:ascii="ＭＳ 明朝" w:eastAsia="ＭＳ 明朝" w:hAnsi="ＭＳ 明朝" w:hint="eastAsia"/>
          <w:szCs w:val="21"/>
        </w:rPr>
        <w:t>８</w:t>
      </w:r>
      <w:r>
        <w:rPr>
          <w:rFonts w:ascii="ＭＳ 明朝" w:eastAsia="ＭＳ 明朝" w:hAnsi="ＭＳ 明朝" w:hint="eastAsia"/>
          <w:szCs w:val="21"/>
        </w:rPr>
        <w:t>年</w:t>
      </w:r>
      <w:r w:rsidR="003464F7">
        <w:rPr>
          <w:rFonts w:ascii="ＭＳ 明朝" w:eastAsia="ＭＳ 明朝" w:hAnsi="ＭＳ 明朝" w:hint="eastAsia"/>
          <w:szCs w:val="21"/>
        </w:rPr>
        <w:t>１</w:t>
      </w:r>
      <w:r>
        <w:rPr>
          <w:rFonts w:ascii="ＭＳ 明朝" w:eastAsia="ＭＳ 明朝" w:hAnsi="ＭＳ 明朝" w:hint="eastAsia"/>
          <w:szCs w:val="21"/>
        </w:rPr>
        <w:t>月</w:t>
      </w:r>
      <w:r w:rsidR="003464F7">
        <w:rPr>
          <w:rFonts w:ascii="ＭＳ 明朝" w:eastAsia="ＭＳ 明朝" w:hAnsi="ＭＳ 明朝" w:hint="eastAsia"/>
          <w:szCs w:val="21"/>
        </w:rPr>
        <w:t>31</w:t>
      </w:r>
      <w:r>
        <w:rPr>
          <w:rFonts w:ascii="ＭＳ 明朝" w:eastAsia="ＭＳ 明朝" w:hAnsi="ＭＳ 明朝" w:hint="eastAsia"/>
          <w:szCs w:val="21"/>
        </w:rPr>
        <w:t>日（</w:t>
      </w:r>
      <w:r w:rsidR="003464F7">
        <w:rPr>
          <w:rFonts w:ascii="ＭＳ 明朝" w:eastAsia="ＭＳ 明朝" w:hAnsi="ＭＳ 明朝" w:hint="eastAsia"/>
          <w:szCs w:val="21"/>
        </w:rPr>
        <w:t>土</w:t>
      </w:r>
      <w:r>
        <w:rPr>
          <w:rFonts w:ascii="ＭＳ 明朝" w:eastAsia="ＭＳ 明朝" w:hAnsi="ＭＳ 明朝" w:hint="eastAsia"/>
          <w:szCs w:val="21"/>
        </w:rPr>
        <w:t>）まで</w:t>
      </w:r>
    </w:p>
    <w:p w14:paraId="6EC8FDC8" w14:textId="3D6BE29A" w:rsidR="00D43A28" w:rsidRDefault="00D43A28" w:rsidP="00E27033">
      <w:pPr>
        <w:autoSpaceDE w:val="0"/>
        <w:autoSpaceDN w:val="0"/>
        <w:rPr>
          <w:rFonts w:ascii="ＭＳ 明朝" w:eastAsia="ＭＳ 明朝" w:hAnsi="ＭＳ 明朝"/>
        </w:rPr>
      </w:pPr>
      <w:r>
        <w:rPr>
          <w:rFonts w:ascii="ＭＳ 明朝" w:eastAsia="ＭＳ 明朝" w:hAnsi="ＭＳ 明朝" w:hint="eastAsia"/>
        </w:rPr>
        <w:t xml:space="preserve">　（４）</w:t>
      </w:r>
      <w:r w:rsidR="00FC3E4B">
        <w:rPr>
          <w:rFonts w:ascii="ＭＳ 明朝" w:eastAsia="ＭＳ 明朝" w:hAnsi="ＭＳ 明朝" w:hint="eastAsia"/>
        </w:rPr>
        <w:t>見積上限額</w:t>
      </w:r>
    </w:p>
    <w:p w14:paraId="639BFA62" w14:textId="2539F5FB"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金</w:t>
      </w:r>
      <w:r w:rsidR="00981F18">
        <w:rPr>
          <w:rFonts w:ascii="ＭＳ 明朝" w:eastAsia="ＭＳ 明朝" w:hAnsi="ＭＳ 明朝" w:hint="eastAsia"/>
          <w:szCs w:val="21"/>
        </w:rPr>
        <w:t>1,740,000</w:t>
      </w:r>
      <w:r>
        <w:rPr>
          <w:rFonts w:ascii="ＭＳ 明朝" w:eastAsia="ＭＳ 明朝" w:hAnsi="ＭＳ 明朝" w:hint="eastAsia"/>
          <w:szCs w:val="21"/>
        </w:rPr>
        <w:t>円（消費税額及び地方消費税額を含む）を見積金額の上限とする。</w:t>
      </w:r>
    </w:p>
    <w:p w14:paraId="71E17969" w14:textId="77777777"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※仕様書記載の業務を実施するために必要な一切の経費を含む。</w:t>
      </w:r>
    </w:p>
    <w:p w14:paraId="71FB9BFD" w14:textId="77777777"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※この金額は、契約時の予定価格を示すものではない。</w:t>
      </w:r>
    </w:p>
    <w:p w14:paraId="5C9C3A03" w14:textId="77777777" w:rsidR="00FC3E4B" w:rsidRDefault="00FC3E4B" w:rsidP="00E27033">
      <w:pPr>
        <w:pStyle w:val="a3"/>
        <w:autoSpaceDE w:val="0"/>
        <w:autoSpaceDN w:val="0"/>
        <w:spacing w:line="120" w:lineRule="atLeast"/>
        <w:ind w:leftChars="0" w:left="930"/>
        <w:rPr>
          <w:rFonts w:ascii="ＭＳ 明朝" w:eastAsia="ＭＳ 明朝" w:hAnsi="ＭＳ 明朝"/>
          <w:szCs w:val="21"/>
        </w:rPr>
      </w:pPr>
      <w:r>
        <w:rPr>
          <w:rFonts w:ascii="ＭＳ 明朝" w:eastAsia="ＭＳ 明朝" w:hAnsi="ＭＳ 明朝" w:hint="eastAsia"/>
          <w:szCs w:val="21"/>
        </w:rPr>
        <w:t xml:space="preserve">　※上限額を超えた者は失格とする。</w:t>
      </w:r>
    </w:p>
    <w:p w14:paraId="117561F6" w14:textId="77777777" w:rsidR="00E60F03" w:rsidRPr="00FC3E4B" w:rsidRDefault="00E60F03" w:rsidP="00E27033">
      <w:pPr>
        <w:autoSpaceDE w:val="0"/>
        <w:autoSpaceDN w:val="0"/>
        <w:rPr>
          <w:rFonts w:ascii="ＭＳ 明朝" w:eastAsia="ＭＳ 明朝" w:hAnsi="ＭＳ 明朝"/>
          <w:szCs w:val="21"/>
          <w:lang w:eastAsia="zh-TW"/>
        </w:rPr>
      </w:pPr>
    </w:p>
    <w:p w14:paraId="15C3BEA4" w14:textId="2BB63D92" w:rsidR="00E60F03" w:rsidRPr="00EE73E0" w:rsidRDefault="00135600" w:rsidP="00E27033">
      <w:pPr>
        <w:autoSpaceDE w:val="0"/>
        <w:autoSpaceDN w:val="0"/>
        <w:spacing w:line="120" w:lineRule="atLeast"/>
        <w:rPr>
          <w:rFonts w:ascii="ＭＳ ゴシック" w:eastAsia="ＭＳ ゴシック" w:hAnsi="ＭＳ ゴシック"/>
          <w:b/>
          <w:bCs/>
          <w:szCs w:val="21"/>
        </w:rPr>
      </w:pPr>
      <w:r w:rsidRPr="00EE73E0">
        <w:rPr>
          <w:rFonts w:ascii="ＭＳ ゴシック" w:eastAsia="ＭＳ ゴシック" w:hAnsi="ＭＳ ゴシック" w:hint="eastAsia"/>
          <w:b/>
          <w:bCs/>
          <w:szCs w:val="21"/>
        </w:rPr>
        <w:t>３　参加資格</w:t>
      </w:r>
    </w:p>
    <w:p w14:paraId="1E442C58" w14:textId="2B637270" w:rsidR="00C4143D" w:rsidRDefault="00135600" w:rsidP="00E27033">
      <w:pPr>
        <w:autoSpaceDE w:val="0"/>
        <w:autoSpaceDN w:val="0"/>
        <w:rPr>
          <w:rFonts w:ascii="ＭＳ 明朝" w:eastAsia="ＭＳ 明朝" w:hAnsi="ＭＳ 明朝"/>
        </w:rPr>
      </w:pPr>
      <w:r>
        <w:rPr>
          <w:rFonts w:ascii="ＭＳ 明朝" w:eastAsia="ＭＳ 明朝" w:hAnsi="ＭＳ 明朝" w:hint="eastAsia"/>
        </w:rPr>
        <w:t xml:space="preserve">　　この手続きに参加できる者</w:t>
      </w:r>
      <w:r w:rsidR="00D43A28">
        <w:rPr>
          <w:rFonts w:ascii="ＭＳ 明朝" w:eastAsia="ＭＳ 明朝" w:hAnsi="ＭＳ 明朝" w:hint="eastAsia"/>
        </w:rPr>
        <w:t>は、次に掲げる要件に該当する者とする。</w:t>
      </w:r>
      <w:bookmarkStart w:id="0" w:name="_Hlk161936403"/>
      <w:bookmarkStart w:id="1" w:name="_Hlk161937158"/>
    </w:p>
    <w:p w14:paraId="7C735A83" w14:textId="69DCDB01" w:rsidR="00C4143D" w:rsidRDefault="00D43A28" w:rsidP="00E27033">
      <w:pPr>
        <w:autoSpaceDE w:val="0"/>
        <w:autoSpaceDN w:val="0"/>
        <w:ind w:leftChars="100" w:left="840" w:hangingChars="300" w:hanging="630"/>
        <w:rPr>
          <w:rFonts w:ascii="ＭＳ 明朝" w:eastAsia="ＭＳ 明朝" w:hAnsi="ＭＳ 明朝"/>
        </w:rPr>
      </w:pPr>
      <w:r>
        <w:rPr>
          <w:rFonts w:ascii="ＭＳ 明朝" w:eastAsia="ＭＳ 明朝" w:hAnsi="ＭＳ 明朝" w:hint="eastAsia"/>
        </w:rPr>
        <w:t>（１）</w:t>
      </w:r>
      <w:bookmarkEnd w:id="0"/>
      <w:r w:rsidR="00154E7C">
        <w:rPr>
          <w:rFonts w:ascii="ＭＳ 明朝" w:eastAsia="ＭＳ 明朝" w:hAnsi="ＭＳ 明朝" w:hint="eastAsia"/>
        </w:rPr>
        <w:t>仕様書のとおり</w:t>
      </w:r>
      <w:r w:rsidR="003464F7" w:rsidRPr="003464F7">
        <w:rPr>
          <w:rFonts w:ascii="ＭＳ 明朝" w:eastAsia="ＭＳ 明朝" w:hAnsi="ＭＳ 明朝" w:hint="eastAsia"/>
        </w:rPr>
        <w:t>未利用食材を活用した</w:t>
      </w:r>
      <w:r w:rsidR="003464F7">
        <w:rPr>
          <w:rFonts w:ascii="ＭＳ 明朝" w:eastAsia="ＭＳ 明朝" w:hAnsi="ＭＳ 明朝" w:hint="eastAsia"/>
        </w:rPr>
        <w:t>食の</w:t>
      </w:r>
      <w:r w:rsidR="003464F7" w:rsidRPr="003464F7">
        <w:rPr>
          <w:rFonts w:ascii="ＭＳ 明朝" w:eastAsia="ＭＳ 明朝" w:hAnsi="ＭＳ 明朝" w:hint="eastAsia"/>
        </w:rPr>
        <w:t>アップサイクル商品の出口戦略強化</w:t>
      </w:r>
      <w:r w:rsidR="00E45F30">
        <w:rPr>
          <w:rFonts w:ascii="ＭＳ 明朝" w:eastAsia="ＭＳ 明朝" w:hAnsi="ＭＳ 明朝" w:hint="eastAsia"/>
        </w:rPr>
        <w:t>が</w:t>
      </w:r>
      <w:r w:rsidR="00624486">
        <w:rPr>
          <w:rFonts w:ascii="ＭＳ 明朝" w:eastAsia="ＭＳ 明朝" w:hAnsi="ＭＳ 明朝" w:hint="eastAsia"/>
        </w:rPr>
        <w:t>可能</w:t>
      </w:r>
      <w:r w:rsidR="003464F7">
        <w:rPr>
          <w:rFonts w:ascii="ＭＳ 明朝" w:eastAsia="ＭＳ 明朝" w:hAnsi="ＭＳ 明朝" w:hint="eastAsia"/>
        </w:rPr>
        <w:t>で、かつ商品の販売先を有する</w:t>
      </w:r>
      <w:r w:rsidR="00624486">
        <w:rPr>
          <w:rFonts w:ascii="ＭＳ 明朝" w:eastAsia="ＭＳ 明朝" w:hAnsi="ＭＳ 明朝" w:hint="eastAsia"/>
        </w:rPr>
        <w:t>者</w:t>
      </w:r>
    </w:p>
    <w:bookmarkEnd w:id="1"/>
    <w:p w14:paraId="1AF5B30E" w14:textId="42D221D5" w:rsidR="00D43A28" w:rsidRDefault="0077403D"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また、次のいずれかに該当する事業者は応募できません。</w:t>
      </w:r>
    </w:p>
    <w:p w14:paraId="0FFC5F05" w14:textId="19CDC969" w:rsidR="006E5BD5" w:rsidRDefault="0077403D"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3464F7">
        <w:rPr>
          <w:rFonts w:ascii="ＭＳ 明朝" w:eastAsia="ＭＳ 明朝" w:hAnsi="ＭＳ 明朝" w:hint="eastAsia"/>
        </w:rPr>
        <w:t>２</w:t>
      </w:r>
      <w:r>
        <w:rPr>
          <w:rFonts w:ascii="ＭＳ 明朝" w:eastAsia="ＭＳ 明朝" w:hAnsi="ＭＳ 明朝" w:hint="eastAsia"/>
        </w:rPr>
        <w:t>）</w:t>
      </w:r>
      <w:r w:rsidRPr="0077403D">
        <w:rPr>
          <w:rFonts w:ascii="ＭＳ 明朝" w:eastAsia="ＭＳ 明朝" w:hAnsi="ＭＳ 明朝" w:hint="eastAsia"/>
        </w:rPr>
        <w:t>会社更生法（平成14年法律第154号）に基づき</w:t>
      </w:r>
      <w:r>
        <w:rPr>
          <w:rFonts w:ascii="ＭＳ 明朝" w:eastAsia="ＭＳ 明朝" w:hAnsi="ＭＳ 明朝" w:hint="eastAsia"/>
        </w:rPr>
        <w:t>更生</w:t>
      </w:r>
      <w:r w:rsidRPr="0077403D">
        <w:rPr>
          <w:rFonts w:ascii="ＭＳ 明朝" w:eastAsia="ＭＳ 明朝" w:hAnsi="ＭＳ 明朝" w:hint="eastAsia"/>
        </w:rPr>
        <w:t>手続開始に申立てがなされている者（厚生</w:t>
      </w:r>
    </w:p>
    <w:p w14:paraId="1E9C5E7B" w14:textId="052FA5E8" w:rsidR="0077403D" w:rsidRDefault="0077403D" w:rsidP="00E27033">
      <w:pPr>
        <w:autoSpaceDE w:val="0"/>
        <w:autoSpaceDN w:val="0"/>
        <w:ind w:firstLineChars="400" w:firstLine="840"/>
        <w:rPr>
          <w:rFonts w:ascii="ＭＳ 明朝" w:eastAsia="ＭＳ 明朝" w:hAnsi="ＭＳ 明朝"/>
        </w:rPr>
      </w:pPr>
      <w:r w:rsidRPr="0077403D">
        <w:rPr>
          <w:rFonts w:ascii="ＭＳ 明朝" w:eastAsia="ＭＳ 明朝" w:hAnsi="ＭＳ 明朝" w:hint="eastAsia"/>
        </w:rPr>
        <w:t>手続開始の決定を受けている者を除く。</w:t>
      </w:r>
      <w:r>
        <w:rPr>
          <w:rFonts w:ascii="ＭＳ 明朝" w:eastAsia="ＭＳ 明朝" w:hAnsi="ＭＳ 明朝"/>
        </w:rPr>
        <w:t>）</w:t>
      </w:r>
    </w:p>
    <w:p w14:paraId="74730C34" w14:textId="77B4D0A8" w:rsidR="006E5BD5" w:rsidRDefault="0077403D"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t>（</w:t>
      </w:r>
      <w:r w:rsidR="003464F7">
        <w:rPr>
          <w:rFonts w:ascii="ＭＳ 明朝" w:eastAsia="ＭＳ 明朝" w:hAnsi="ＭＳ 明朝" w:hint="eastAsia"/>
        </w:rPr>
        <w:t>３</w:t>
      </w:r>
      <w:r>
        <w:rPr>
          <w:rFonts w:ascii="ＭＳ 明朝" w:eastAsia="ＭＳ 明朝" w:hAnsi="ＭＳ 明朝" w:hint="eastAsia"/>
        </w:rPr>
        <w:t>）民事再生</w:t>
      </w:r>
      <w:r w:rsidRPr="0077403D">
        <w:rPr>
          <w:rFonts w:ascii="ＭＳ 明朝" w:eastAsia="ＭＳ 明朝" w:hAnsi="ＭＳ 明朝" w:hint="eastAsia"/>
        </w:rPr>
        <w:t>法（平成1</w:t>
      </w:r>
      <w:r>
        <w:rPr>
          <w:rFonts w:ascii="ＭＳ 明朝" w:eastAsia="ＭＳ 明朝" w:hAnsi="ＭＳ 明朝" w:hint="eastAsia"/>
        </w:rPr>
        <w:t>1</w:t>
      </w:r>
      <w:r w:rsidRPr="0077403D">
        <w:rPr>
          <w:rFonts w:ascii="ＭＳ 明朝" w:eastAsia="ＭＳ 明朝" w:hAnsi="ＭＳ 明朝" w:hint="eastAsia"/>
        </w:rPr>
        <w:t>年法律第</w:t>
      </w:r>
      <w:r>
        <w:rPr>
          <w:rFonts w:ascii="ＭＳ 明朝" w:eastAsia="ＭＳ 明朝" w:hAnsi="ＭＳ 明朝" w:hint="eastAsia"/>
        </w:rPr>
        <w:t>225</w:t>
      </w:r>
      <w:r w:rsidRPr="0077403D">
        <w:rPr>
          <w:rFonts w:ascii="ＭＳ 明朝" w:eastAsia="ＭＳ 明朝" w:hAnsi="ＭＳ 明朝" w:hint="eastAsia"/>
        </w:rPr>
        <w:t>号）に基づき</w:t>
      </w:r>
      <w:r>
        <w:rPr>
          <w:rFonts w:ascii="ＭＳ 明朝" w:eastAsia="ＭＳ 明朝" w:hAnsi="ＭＳ 明朝" w:hint="eastAsia"/>
        </w:rPr>
        <w:t>再生</w:t>
      </w:r>
      <w:r w:rsidRPr="0077403D">
        <w:rPr>
          <w:rFonts w:ascii="ＭＳ 明朝" w:eastAsia="ＭＳ 明朝" w:hAnsi="ＭＳ 明朝" w:hint="eastAsia"/>
        </w:rPr>
        <w:t>手続開始</w:t>
      </w:r>
      <w:r w:rsidR="005619C4">
        <w:rPr>
          <w:rFonts w:ascii="ＭＳ 明朝" w:eastAsia="ＭＳ 明朝" w:hAnsi="ＭＳ 明朝" w:hint="eastAsia"/>
        </w:rPr>
        <w:t>の</w:t>
      </w:r>
      <w:r w:rsidRPr="0077403D">
        <w:rPr>
          <w:rFonts w:ascii="ＭＳ 明朝" w:eastAsia="ＭＳ 明朝" w:hAnsi="ＭＳ 明朝" w:hint="eastAsia"/>
        </w:rPr>
        <w:t>申立てがなされている者（</w:t>
      </w:r>
      <w:r w:rsidR="005619C4">
        <w:rPr>
          <w:rFonts w:ascii="ＭＳ 明朝" w:eastAsia="ＭＳ 明朝" w:hAnsi="ＭＳ 明朝" w:hint="eastAsia"/>
        </w:rPr>
        <w:t>再生</w:t>
      </w:r>
    </w:p>
    <w:p w14:paraId="73AB39EE" w14:textId="2D47C912" w:rsidR="004A7D40" w:rsidRPr="0077403D" w:rsidRDefault="0077403D" w:rsidP="00E27033">
      <w:pPr>
        <w:autoSpaceDE w:val="0"/>
        <w:autoSpaceDN w:val="0"/>
        <w:ind w:firstLineChars="400" w:firstLine="840"/>
        <w:rPr>
          <w:rFonts w:ascii="ＭＳ 明朝" w:eastAsia="ＭＳ 明朝" w:hAnsi="ＭＳ 明朝"/>
        </w:rPr>
      </w:pPr>
      <w:r w:rsidRPr="0077403D">
        <w:rPr>
          <w:rFonts w:ascii="ＭＳ 明朝" w:eastAsia="ＭＳ 明朝" w:hAnsi="ＭＳ 明朝" w:hint="eastAsia"/>
        </w:rPr>
        <w:t>手続開始の</w:t>
      </w:r>
      <w:r w:rsidR="005619C4">
        <w:rPr>
          <w:rFonts w:ascii="ＭＳ 明朝" w:eastAsia="ＭＳ 明朝" w:hAnsi="ＭＳ 明朝" w:hint="eastAsia"/>
        </w:rPr>
        <w:t>決定</w:t>
      </w:r>
      <w:r w:rsidRPr="0077403D">
        <w:rPr>
          <w:rFonts w:ascii="ＭＳ 明朝" w:eastAsia="ＭＳ 明朝" w:hAnsi="ＭＳ 明朝" w:hint="eastAsia"/>
        </w:rPr>
        <w:t>を受けている者を除く。</w:t>
      </w:r>
      <w:r>
        <w:rPr>
          <w:rFonts w:ascii="ＭＳ 明朝" w:eastAsia="ＭＳ 明朝" w:hAnsi="ＭＳ 明朝"/>
        </w:rPr>
        <w:t>）</w:t>
      </w:r>
    </w:p>
    <w:p w14:paraId="5193DA89" w14:textId="77777777" w:rsidR="00893EF9" w:rsidRDefault="00893EF9" w:rsidP="00E27033">
      <w:pPr>
        <w:widowControl/>
        <w:autoSpaceDE w:val="0"/>
        <w:autoSpaceDN w:val="0"/>
        <w:jc w:val="left"/>
        <w:rPr>
          <w:rFonts w:ascii="ＭＳ ゴシック" w:eastAsia="ＭＳ ゴシック" w:hAnsi="ＭＳ ゴシック"/>
          <w:b/>
          <w:bCs/>
        </w:rPr>
      </w:pPr>
      <w:r>
        <w:rPr>
          <w:rFonts w:ascii="ＭＳ ゴシック" w:eastAsia="ＭＳ ゴシック" w:hAnsi="ＭＳ ゴシック"/>
          <w:b/>
          <w:bCs/>
        </w:rPr>
        <w:br w:type="page"/>
      </w:r>
    </w:p>
    <w:p w14:paraId="4A9CEEE1" w14:textId="52098082" w:rsidR="00FC3E4B" w:rsidRPr="00EE73E0" w:rsidRDefault="005619C4"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lastRenderedPageBreak/>
        <w:t>４　提出書類</w:t>
      </w:r>
    </w:p>
    <w:p w14:paraId="3B9BC7AD" w14:textId="50E1BBF7"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（１）</w:t>
      </w:r>
      <w:r w:rsidR="00EB2744">
        <w:rPr>
          <w:rFonts w:ascii="ＭＳ 明朝" w:eastAsia="ＭＳ 明朝" w:hAnsi="ＭＳ 明朝" w:hint="eastAsia"/>
        </w:rPr>
        <w:t>公募型プロポーザル</w:t>
      </w:r>
      <w:r>
        <w:rPr>
          <w:rFonts w:ascii="ＭＳ 明朝" w:eastAsia="ＭＳ 明朝" w:hAnsi="ＭＳ 明朝" w:hint="eastAsia"/>
        </w:rPr>
        <w:t>参加申込書【様式１】　　　　　　　　　　　　１部</w:t>
      </w:r>
    </w:p>
    <w:p w14:paraId="62480C24" w14:textId="24274D80"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（２）反社会的勢力でないことの表明・確約に関する同意書【様式２】　　１部</w:t>
      </w:r>
    </w:p>
    <w:p w14:paraId="0106A82F" w14:textId="3A0590A4" w:rsidR="00E773D7" w:rsidRDefault="00E773D7" w:rsidP="00E27033">
      <w:pPr>
        <w:autoSpaceDE w:val="0"/>
        <w:autoSpaceDN w:val="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（３）見積書　　　　　　　　　　　　　　　　　　　　　　　　　　　　１部</w:t>
      </w:r>
    </w:p>
    <w:p w14:paraId="2A9A3945" w14:textId="2AAEC5C0" w:rsidR="00E773D7" w:rsidRDefault="00E773D7"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（４）提案企画書</w:t>
      </w:r>
      <w:r w:rsidR="00F54F3C">
        <w:rPr>
          <w:rFonts w:ascii="ＭＳ 明朝" w:eastAsia="ＭＳ 明朝" w:hAnsi="ＭＳ 明朝" w:hint="eastAsia"/>
          <w:lang w:eastAsia="zh-TW"/>
        </w:rPr>
        <w:t>（任意様式）</w:t>
      </w:r>
      <w:r>
        <w:rPr>
          <w:rFonts w:ascii="ＭＳ 明朝" w:eastAsia="ＭＳ 明朝" w:hAnsi="ＭＳ 明朝" w:hint="eastAsia"/>
          <w:lang w:eastAsia="zh-TW"/>
        </w:rPr>
        <w:t xml:space="preserve">　　　　　　　　　　　　　　　　　　　　</w:t>
      </w:r>
      <w:r w:rsidR="00E27033">
        <w:rPr>
          <w:rFonts w:ascii="ＭＳ 明朝" w:eastAsia="ＭＳ 明朝" w:hAnsi="ＭＳ 明朝" w:hint="eastAsia"/>
          <w:lang w:eastAsia="zh-TW"/>
        </w:rPr>
        <w:t>４</w:t>
      </w:r>
      <w:r>
        <w:rPr>
          <w:rFonts w:ascii="ＭＳ 明朝" w:eastAsia="ＭＳ 明朝" w:hAnsi="ＭＳ 明朝" w:hint="eastAsia"/>
          <w:lang w:eastAsia="zh-TW"/>
        </w:rPr>
        <w:t>部</w:t>
      </w:r>
    </w:p>
    <w:p w14:paraId="7993E288" w14:textId="1EE84D56" w:rsidR="00E773D7" w:rsidRDefault="00E773D7" w:rsidP="00E27033">
      <w:pPr>
        <w:autoSpaceDE w:val="0"/>
        <w:autoSpaceDN w:val="0"/>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w:t>
      </w:r>
      <w:r w:rsidR="00D21378">
        <w:rPr>
          <w:rFonts w:ascii="ＭＳ 明朝" w:eastAsia="ＭＳ 明朝" w:hAnsi="ＭＳ 明朝" w:hint="eastAsia"/>
        </w:rPr>
        <w:t>５</w:t>
      </w:r>
      <w:r>
        <w:rPr>
          <w:rFonts w:ascii="ＭＳ 明朝" w:eastAsia="ＭＳ 明朝" w:hAnsi="ＭＳ 明朝" w:hint="eastAsia"/>
        </w:rPr>
        <w:t xml:space="preserve">）直近３ヵ年の決算資料（貸借対照表、損益計算書）　　　　　　　　</w:t>
      </w:r>
      <w:r w:rsidR="00E27033">
        <w:rPr>
          <w:rFonts w:ascii="ＭＳ 明朝" w:eastAsia="ＭＳ 明朝" w:hAnsi="ＭＳ 明朝" w:hint="eastAsia"/>
        </w:rPr>
        <w:t>４</w:t>
      </w:r>
      <w:r>
        <w:rPr>
          <w:rFonts w:ascii="ＭＳ 明朝" w:eastAsia="ＭＳ 明朝" w:hAnsi="ＭＳ 明朝" w:hint="eastAsia"/>
        </w:rPr>
        <w:t>部</w:t>
      </w:r>
    </w:p>
    <w:p w14:paraId="39666CC6" w14:textId="2F4A8CB4" w:rsidR="00E773D7" w:rsidRDefault="00E773D7"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D21378">
        <w:rPr>
          <w:rFonts w:ascii="ＭＳ 明朝" w:eastAsia="ＭＳ 明朝" w:hAnsi="ＭＳ 明朝" w:hint="eastAsia"/>
        </w:rPr>
        <w:t>６</w:t>
      </w:r>
      <w:r>
        <w:rPr>
          <w:rFonts w:ascii="ＭＳ 明朝" w:eastAsia="ＭＳ 明朝" w:hAnsi="ＭＳ 明朝" w:hint="eastAsia"/>
        </w:rPr>
        <w:t>）会社案内等の事業概要が分かるパンフレット類</w:t>
      </w:r>
      <w:r w:rsidR="00D21378">
        <w:rPr>
          <w:rFonts w:ascii="ＭＳ 明朝" w:eastAsia="ＭＳ 明朝" w:hAnsi="ＭＳ 明朝" w:hint="eastAsia"/>
        </w:rPr>
        <w:t>等</w:t>
      </w:r>
      <w:r>
        <w:rPr>
          <w:rFonts w:ascii="ＭＳ 明朝" w:eastAsia="ＭＳ 明朝" w:hAnsi="ＭＳ 明朝" w:hint="eastAsia"/>
        </w:rPr>
        <w:t xml:space="preserve">　　　　　　　　　</w:t>
      </w:r>
      <w:r w:rsidR="00E27033">
        <w:rPr>
          <w:rFonts w:ascii="ＭＳ 明朝" w:eastAsia="ＭＳ 明朝" w:hAnsi="ＭＳ 明朝" w:hint="eastAsia"/>
        </w:rPr>
        <w:t>４</w:t>
      </w:r>
      <w:r>
        <w:rPr>
          <w:rFonts w:ascii="ＭＳ 明朝" w:eastAsia="ＭＳ 明朝" w:hAnsi="ＭＳ 明朝" w:hint="eastAsia"/>
        </w:rPr>
        <w:t>部</w:t>
      </w:r>
    </w:p>
    <w:p w14:paraId="2E27BBDC" w14:textId="6917C7AE" w:rsidR="00F54F3C" w:rsidRDefault="00F54F3C" w:rsidP="007C27E6">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なお、提案企画書の内容は、仕様書に沿った企画内容の他、</w:t>
      </w:r>
      <w:r w:rsidR="00EB194F">
        <w:rPr>
          <w:rFonts w:ascii="ＭＳ 明朝" w:eastAsia="ＭＳ 明朝" w:hAnsi="ＭＳ 明朝" w:hint="eastAsia"/>
        </w:rPr>
        <w:t>「</w:t>
      </w:r>
      <w:r>
        <w:rPr>
          <w:rFonts w:ascii="ＭＳ 明朝" w:eastAsia="ＭＳ 明朝" w:hAnsi="ＭＳ 明朝" w:hint="eastAsia"/>
        </w:rPr>
        <w:t>６</w:t>
      </w:r>
      <w:r w:rsidR="00EB194F">
        <w:rPr>
          <w:rFonts w:ascii="ＭＳ 明朝" w:eastAsia="ＭＳ 明朝" w:hAnsi="ＭＳ 明朝" w:hint="eastAsia"/>
        </w:rPr>
        <w:t xml:space="preserve">　</w:t>
      </w:r>
      <w:r>
        <w:rPr>
          <w:rFonts w:ascii="ＭＳ 明朝" w:eastAsia="ＭＳ 明朝" w:hAnsi="ＭＳ 明朝" w:hint="eastAsia"/>
        </w:rPr>
        <w:t>選定</w:t>
      </w:r>
      <w:r w:rsidR="00EB194F">
        <w:rPr>
          <w:rFonts w:ascii="ＭＳ 明朝" w:eastAsia="ＭＳ 明朝" w:hAnsi="ＭＳ 明朝" w:hint="eastAsia"/>
        </w:rPr>
        <w:t>」</w:t>
      </w:r>
      <w:r>
        <w:rPr>
          <w:rFonts w:ascii="ＭＳ 明朝" w:eastAsia="ＭＳ 明朝" w:hAnsi="ＭＳ 明朝" w:hint="eastAsia"/>
        </w:rPr>
        <w:t>（２）に規定する審査基準の</w:t>
      </w:r>
      <w:r w:rsidRPr="00FD648F">
        <w:rPr>
          <w:rFonts w:ascii="ＭＳ 明朝" w:eastAsia="ＭＳ 明朝" w:hAnsi="ＭＳ 明朝" w:hint="eastAsia"/>
        </w:rPr>
        <w:t>内容を含むこと。</w:t>
      </w:r>
      <w:r w:rsidR="00EB194F" w:rsidRPr="00FD648F">
        <w:rPr>
          <w:rFonts w:ascii="ＭＳ 明朝" w:eastAsia="ＭＳ 明朝" w:hAnsi="ＭＳ 明朝" w:hint="eastAsia"/>
        </w:rPr>
        <w:t xml:space="preserve">また、見積書には、仕様書の「第４　</w:t>
      </w:r>
      <w:r w:rsidR="00EB194F" w:rsidRPr="00FD648F">
        <w:rPr>
          <w:rFonts w:ascii="ＭＳ 明朝" w:eastAsia="ＭＳ 明朝" w:hAnsi="ＭＳ 明朝"/>
        </w:rPr>
        <w:t>委託業務内容</w:t>
      </w:r>
      <w:r w:rsidR="00EB194F" w:rsidRPr="00FD648F">
        <w:rPr>
          <w:rFonts w:ascii="ＭＳ 明朝" w:eastAsia="ＭＳ 明朝" w:hAnsi="ＭＳ 明朝" w:hint="eastAsia"/>
        </w:rPr>
        <w:t>」</w:t>
      </w:r>
      <w:r w:rsidR="00EB194F" w:rsidRPr="00FD648F">
        <w:rPr>
          <w:rFonts w:ascii="ＭＳ 明朝" w:eastAsia="ＭＳ 明朝" w:hAnsi="ＭＳ 明朝"/>
        </w:rPr>
        <w:t>の項目</w:t>
      </w:r>
      <w:r w:rsidR="00EB194F" w:rsidRPr="00FD648F">
        <w:rPr>
          <w:rFonts w:ascii="ＭＳ 明朝" w:eastAsia="ＭＳ 明朝" w:hAnsi="ＭＳ 明朝" w:hint="eastAsia"/>
        </w:rPr>
        <w:t>１</w:t>
      </w:r>
      <w:r w:rsidR="00EB194F" w:rsidRPr="00FD648F">
        <w:rPr>
          <w:rFonts w:ascii="ＭＳ 明朝" w:eastAsia="ＭＳ 明朝" w:hAnsi="ＭＳ 明朝"/>
        </w:rPr>
        <w:t>～</w:t>
      </w:r>
      <w:r w:rsidR="00EB194F" w:rsidRPr="00FD648F">
        <w:rPr>
          <w:rFonts w:ascii="ＭＳ 明朝" w:eastAsia="ＭＳ 明朝" w:hAnsi="ＭＳ 明朝" w:hint="eastAsia"/>
        </w:rPr>
        <w:t>７</w:t>
      </w:r>
      <w:r w:rsidR="00EB194F" w:rsidRPr="00FD648F">
        <w:rPr>
          <w:rFonts w:ascii="ＭＳ 明朝" w:eastAsia="ＭＳ 明朝" w:hAnsi="ＭＳ 明朝"/>
        </w:rPr>
        <w:t>について、それぞれの内訳を試算し、記載すること。</w:t>
      </w:r>
    </w:p>
    <w:p w14:paraId="4C55A11B" w14:textId="77777777" w:rsidR="007C27E6" w:rsidRDefault="007C27E6" w:rsidP="007C27E6">
      <w:pPr>
        <w:autoSpaceDE w:val="0"/>
        <w:autoSpaceDN w:val="0"/>
        <w:ind w:left="210" w:hangingChars="100" w:hanging="210"/>
        <w:rPr>
          <w:rFonts w:ascii="ＭＳ 明朝" w:eastAsia="ＭＳ 明朝" w:hAnsi="ＭＳ 明朝"/>
        </w:rPr>
      </w:pPr>
    </w:p>
    <w:p w14:paraId="7C85B669" w14:textId="1DBD2A84" w:rsidR="00AC769F" w:rsidRDefault="00AC769F"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 xml:space="preserve">５　</w:t>
      </w:r>
      <w:r w:rsidR="002232C1" w:rsidRPr="00EE73E0">
        <w:rPr>
          <w:rFonts w:ascii="ＭＳ ゴシック" w:eastAsia="ＭＳ ゴシック" w:hAnsi="ＭＳ ゴシック" w:hint="eastAsia"/>
          <w:b/>
          <w:bCs/>
        </w:rPr>
        <w:t>提出書類の受領期限及び提出方法、提出</w:t>
      </w:r>
      <w:r w:rsidR="00E81046" w:rsidRPr="00EE73E0">
        <w:rPr>
          <w:rFonts w:ascii="ＭＳ ゴシック" w:eastAsia="ＭＳ ゴシック" w:hAnsi="ＭＳ ゴシック" w:hint="eastAsia"/>
          <w:b/>
          <w:bCs/>
        </w:rPr>
        <w:t>先</w:t>
      </w:r>
    </w:p>
    <w:tbl>
      <w:tblPr>
        <w:tblStyle w:val="a4"/>
        <w:tblW w:w="0" w:type="auto"/>
        <w:tblInd w:w="279" w:type="dxa"/>
        <w:tblLook w:val="04A0" w:firstRow="1" w:lastRow="0" w:firstColumn="1" w:lastColumn="0" w:noHBand="0" w:noVBand="1"/>
      </w:tblPr>
      <w:tblGrid>
        <w:gridCol w:w="1276"/>
        <w:gridCol w:w="8187"/>
      </w:tblGrid>
      <w:tr w:rsidR="007C27E6" w14:paraId="0B04F285" w14:textId="77777777" w:rsidTr="007C27E6">
        <w:tc>
          <w:tcPr>
            <w:tcW w:w="1276" w:type="dxa"/>
          </w:tcPr>
          <w:p w14:paraId="0A026321" w14:textId="6B6E8E6E"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区</w:t>
            </w:r>
            <w:r>
              <w:rPr>
                <w:rFonts w:ascii="ＭＳ 明朝" w:eastAsia="ＭＳ 明朝" w:hAnsi="ＭＳ 明朝" w:hint="eastAsia"/>
              </w:rPr>
              <w:t xml:space="preserve">　</w:t>
            </w:r>
            <w:r w:rsidRPr="007C27E6">
              <w:rPr>
                <w:rFonts w:ascii="ＭＳ 明朝" w:eastAsia="ＭＳ 明朝" w:hAnsi="ＭＳ 明朝" w:hint="eastAsia"/>
              </w:rPr>
              <w:t>分</w:t>
            </w:r>
          </w:p>
        </w:tc>
        <w:tc>
          <w:tcPr>
            <w:tcW w:w="8187" w:type="dxa"/>
          </w:tcPr>
          <w:p w14:paraId="18A19CB1" w14:textId="0B5B0D99"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内</w:t>
            </w:r>
            <w:r>
              <w:rPr>
                <w:rFonts w:ascii="ＭＳ 明朝" w:eastAsia="ＭＳ 明朝" w:hAnsi="ＭＳ 明朝" w:hint="eastAsia"/>
              </w:rPr>
              <w:t xml:space="preserve">　</w:t>
            </w:r>
            <w:r w:rsidRPr="007C27E6">
              <w:rPr>
                <w:rFonts w:ascii="ＭＳ 明朝" w:eastAsia="ＭＳ 明朝" w:hAnsi="ＭＳ 明朝" w:hint="eastAsia"/>
              </w:rPr>
              <w:t>容</w:t>
            </w:r>
          </w:p>
        </w:tc>
      </w:tr>
      <w:tr w:rsidR="007C27E6" w14:paraId="487B72F5" w14:textId="77777777" w:rsidTr="007C27E6">
        <w:tc>
          <w:tcPr>
            <w:tcW w:w="1276" w:type="dxa"/>
          </w:tcPr>
          <w:p w14:paraId="57D87EFA" w14:textId="579B8A62"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受領期限</w:t>
            </w:r>
          </w:p>
        </w:tc>
        <w:tc>
          <w:tcPr>
            <w:tcW w:w="8187" w:type="dxa"/>
          </w:tcPr>
          <w:p w14:paraId="0FD92E3C" w14:textId="42C96B8D"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上記４　提出書類</w:t>
            </w:r>
            <w:r w:rsidR="00B55466">
              <w:rPr>
                <w:rFonts w:ascii="ＭＳ 明朝" w:eastAsia="ＭＳ 明朝" w:hAnsi="ＭＳ 明朝" w:hint="eastAsia"/>
              </w:rPr>
              <w:t xml:space="preserve">(1)(2)　　       </w:t>
            </w:r>
            <w:r w:rsidRPr="007C27E6">
              <w:rPr>
                <w:rFonts w:ascii="ＭＳ 明朝" w:eastAsia="ＭＳ 明朝" w:hAnsi="ＭＳ 明朝"/>
              </w:rPr>
              <w:t>令和７年４月2</w:t>
            </w:r>
            <w:r w:rsidR="006F7519">
              <w:rPr>
                <w:rFonts w:ascii="ＭＳ 明朝" w:eastAsia="ＭＳ 明朝" w:hAnsi="ＭＳ 明朝" w:hint="eastAsia"/>
              </w:rPr>
              <w:t>5</w:t>
            </w:r>
            <w:r w:rsidRPr="007C27E6">
              <w:rPr>
                <w:rFonts w:ascii="ＭＳ 明朝" w:eastAsia="ＭＳ 明朝" w:hAnsi="ＭＳ 明朝"/>
              </w:rPr>
              <w:t>日（金）午後５時</w:t>
            </w:r>
          </w:p>
          <w:p w14:paraId="278C3289" w14:textId="4FF13B8E"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 xml:space="preserve">　　　　　　　　</w:t>
            </w:r>
            <w:r w:rsidR="00B55466">
              <w:rPr>
                <w:rFonts w:ascii="ＭＳ 明朝" w:eastAsia="ＭＳ 明朝" w:hAnsi="ＭＳ 明朝" w:hint="eastAsia"/>
              </w:rPr>
              <w:t xml:space="preserve">(3)(4)(5)(6)　　 </w:t>
            </w:r>
            <w:r w:rsidRPr="007C27E6">
              <w:rPr>
                <w:rFonts w:ascii="ＭＳ 明朝" w:eastAsia="ＭＳ 明朝" w:hAnsi="ＭＳ 明朝"/>
              </w:rPr>
              <w:t>令和７年５月９日（金）午後５時</w:t>
            </w:r>
          </w:p>
        </w:tc>
      </w:tr>
      <w:tr w:rsidR="007C27E6" w14:paraId="5BFC53D2" w14:textId="77777777" w:rsidTr="007C27E6">
        <w:tc>
          <w:tcPr>
            <w:tcW w:w="1276" w:type="dxa"/>
          </w:tcPr>
          <w:p w14:paraId="3E0E828A" w14:textId="0A7A9162"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提出方法</w:t>
            </w:r>
          </w:p>
        </w:tc>
        <w:tc>
          <w:tcPr>
            <w:tcW w:w="8187" w:type="dxa"/>
          </w:tcPr>
          <w:p w14:paraId="4DB2B5FC" w14:textId="3E7EEFC4" w:rsidR="007C27E6" w:rsidRPr="007C27E6" w:rsidRDefault="007C27E6" w:rsidP="00E27033">
            <w:pPr>
              <w:autoSpaceDE w:val="0"/>
              <w:autoSpaceDN w:val="0"/>
              <w:rPr>
                <w:rFonts w:ascii="ＭＳ 明朝" w:eastAsia="ＭＳ 明朝" w:hAnsi="ＭＳ 明朝"/>
              </w:rPr>
            </w:pPr>
            <w:r w:rsidRPr="007C27E6">
              <w:rPr>
                <w:rFonts w:ascii="ＭＳ 明朝" w:eastAsia="ＭＳ 明朝" w:hAnsi="ＭＳ 明朝" w:hint="eastAsia"/>
              </w:rPr>
              <w:t>郵送または持参</w:t>
            </w:r>
          </w:p>
        </w:tc>
      </w:tr>
      <w:tr w:rsidR="007C27E6" w14:paraId="6A29C2EF" w14:textId="77777777" w:rsidTr="007C27E6">
        <w:tc>
          <w:tcPr>
            <w:tcW w:w="1276" w:type="dxa"/>
          </w:tcPr>
          <w:p w14:paraId="42F5FBE4" w14:textId="315E02B7" w:rsidR="007C27E6" w:rsidRPr="007C27E6" w:rsidRDefault="007C27E6" w:rsidP="007C27E6">
            <w:pPr>
              <w:autoSpaceDE w:val="0"/>
              <w:autoSpaceDN w:val="0"/>
              <w:jc w:val="center"/>
              <w:rPr>
                <w:rFonts w:ascii="ＭＳ 明朝" w:eastAsia="ＭＳ 明朝" w:hAnsi="ＭＳ 明朝"/>
              </w:rPr>
            </w:pPr>
            <w:r w:rsidRPr="007C27E6">
              <w:rPr>
                <w:rFonts w:ascii="ＭＳ 明朝" w:eastAsia="ＭＳ 明朝" w:hAnsi="ＭＳ 明朝" w:hint="eastAsia"/>
              </w:rPr>
              <w:t>提出先</w:t>
            </w:r>
          </w:p>
        </w:tc>
        <w:tc>
          <w:tcPr>
            <w:tcW w:w="8187" w:type="dxa"/>
          </w:tcPr>
          <w:p w14:paraId="006045E7" w14:textId="6BE39CC9"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公益財団法人静岡県産業振興財団　ｳｪﾙﾈｽ･ﾌｰｽﾞ産業支援ｾﾝﾀｰ</w:t>
            </w:r>
            <w:r w:rsidRPr="007C27E6">
              <w:rPr>
                <w:rFonts w:ascii="ＭＳ 明朝" w:eastAsia="ＭＳ 明朝" w:hAnsi="ＭＳ 明朝"/>
              </w:rPr>
              <w:t xml:space="preserve"> ﾌﾟﾛｼﾞｪｸﾄ推進部　宛</w:t>
            </w:r>
          </w:p>
          <w:p w14:paraId="71CD4054" w14:textId="0949B64F" w:rsidR="007C27E6" w:rsidRPr="007C27E6" w:rsidRDefault="007C27E6" w:rsidP="007C27E6">
            <w:pPr>
              <w:autoSpaceDE w:val="0"/>
              <w:autoSpaceDN w:val="0"/>
              <w:rPr>
                <w:rFonts w:ascii="ＭＳ 明朝" w:eastAsia="ＭＳ 明朝" w:hAnsi="ＭＳ 明朝"/>
              </w:rPr>
            </w:pPr>
            <w:r w:rsidRPr="007C27E6">
              <w:rPr>
                <w:rFonts w:ascii="ＭＳ 明朝" w:eastAsia="ＭＳ 明朝" w:hAnsi="ＭＳ 明朝" w:hint="eastAsia"/>
              </w:rPr>
              <w:t>〒</w:t>
            </w:r>
            <w:r w:rsidRPr="007C27E6">
              <w:rPr>
                <w:rFonts w:ascii="ＭＳ 明朝" w:eastAsia="ＭＳ 明朝" w:hAnsi="ＭＳ 明朝"/>
              </w:rPr>
              <w:t>420-0853　静岡県静岡市葵区追手町44-1　静岡県産業経済会館２階</w:t>
            </w:r>
          </w:p>
        </w:tc>
      </w:tr>
    </w:tbl>
    <w:p w14:paraId="295A56BB" w14:textId="2843768A" w:rsidR="00E81046" w:rsidRDefault="00E81046" w:rsidP="007C27E6">
      <w:pPr>
        <w:autoSpaceDE w:val="0"/>
        <w:autoSpaceDN w:val="0"/>
        <w:rPr>
          <w:rFonts w:ascii="ＭＳ 明朝" w:eastAsia="ＭＳ 明朝" w:hAnsi="ＭＳ 明朝"/>
        </w:rPr>
      </w:pPr>
    </w:p>
    <w:p w14:paraId="5AD9B719" w14:textId="23DDEF3B" w:rsidR="002232C1" w:rsidRPr="00EE73E0" w:rsidRDefault="00E81046" w:rsidP="00E27033">
      <w:pPr>
        <w:autoSpaceDE w:val="0"/>
        <w:autoSpaceDN w:val="0"/>
        <w:rPr>
          <w:rFonts w:ascii="ＭＳ ゴシック" w:eastAsia="ＭＳ ゴシック" w:hAnsi="ＭＳ ゴシック"/>
          <w:b/>
          <w:bCs/>
          <w:lang w:eastAsia="zh-TW"/>
        </w:rPr>
      </w:pPr>
      <w:r w:rsidRPr="00EE73E0">
        <w:rPr>
          <w:rFonts w:ascii="ＭＳ ゴシック" w:eastAsia="ＭＳ ゴシック" w:hAnsi="ＭＳ ゴシック" w:hint="eastAsia"/>
          <w:b/>
          <w:bCs/>
          <w:lang w:eastAsia="zh-TW"/>
        </w:rPr>
        <w:t xml:space="preserve">６　</w:t>
      </w:r>
      <w:r w:rsidR="008342D9" w:rsidRPr="00EE73E0">
        <w:rPr>
          <w:rFonts w:ascii="ＭＳ ゴシック" w:eastAsia="ＭＳ ゴシック" w:hAnsi="ＭＳ ゴシック" w:hint="eastAsia"/>
          <w:b/>
          <w:bCs/>
          <w:lang w:eastAsia="zh-TW"/>
        </w:rPr>
        <w:t xml:space="preserve">選　</w:t>
      </w:r>
      <w:r w:rsidR="00EE73E0" w:rsidRPr="00EE73E0">
        <w:rPr>
          <w:rFonts w:ascii="ＭＳ ゴシック" w:eastAsia="ＭＳ ゴシック" w:hAnsi="ＭＳ ゴシック" w:hint="eastAsia"/>
          <w:b/>
          <w:bCs/>
          <w:lang w:eastAsia="zh-TW"/>
        </w:rPr>
        <w:t xml:space="preserve">　</w:t>
      </w:r>
      <w:r w:rsidR="008342D9" w:rsidRPr="00EE73E0">
        <w:rPr>
          <w:rFonts w:ascii="ＭＳ ゴシック" w:eastAsia="ＭＳ ゴシック" w:hAnsi="ＭＳ ゴシック" w:hint="eastAsia"/>
          <w:b/>
          <w:bCs/>
          <w:lang w:eastAsia="zh-TW"/>
        </w:rPr>
        <w:t>定</w:t>
      </w:r>
    </w:p>
    <w:p w14:paraId="127B12E9" w14:textId="0066BF37" w:rsidR="008342D9" w:rsidRDefault="008342D9"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（１）</w:t>
      </w:r>
      <w:r w:rsidR="00D535E4">
        <w:rPr>
          <w:rFonts w:ascii="ＭＳ 明朝" w:eastAsia="ＭＳ 明朝" w:hAnsi="ＭＳ 明朝" w:hint="eastAsia"/>
          <w:lang w:eastAsia="zh-TW"/>
        </w:rPr>
        <w:t>選定方法</w:t>
      </w:r>
    </w:p>
    <w:p w14:paraId="16913B74" w14:textId="6D8C6E60" w:rsidR="008342D9" w:rsidRDefault="008342D9" w:rsidP="00E27033">
      <w:pPr>
        <w:autoSpaceDE w:val="0"/>
        <w:autoSpaceDN w:val="0"/>
        <w:ind w:left="850" w:hangingChars="405" w:hanging="850"/>
        <w:rPr>
          <w:rFonts w:ascii="ＭＳ 明朝" w:eastAsia="ＭＳ 明朝" w:hAnsi="ＭＳ 明朝"/>
        </w:rPr>
      </w:pPr>
      <w:r>
        <w:rPr>
          <w:rFonts w:ascii="ＭＳ 明朝" w:eastAsia="ＭＳ 明朝" w:hAnsi="ＭＳ 明朝" w:hint="eastAsia"/>
          <w:lang w:eastAsia="zh-TW"/>
        </w:rPr>
        <w:t xml:space="preserve">　</w:t>
      </w:r>
      <w:r w:rsidR="00D535E4">
        <w:rPr>
          <w:rFonts w:ascii="ＭＳ 明朝" w:eastAsia="ＭＳ 明朝" w:hAnsi="ＭＳ 明朝" w:hint="eastAsia"/>
          <w:lang w:eastAsia="zh-TW"/>
        </w:rPr>
        <w:t xml:space="preserve">　　　　</w:t>
      </w:r>
      <w:r w:rsidR="00D535E4">
        <w:rPr>
          <w:rFonts w:ascii="ＭＳ 明朝" w:eastAsia="ＭＳ 明朝" w:hAnsi="ＭＳ 明朝" w:hint="eastAsia"/>
        </w:rPr>
        <w:t>選定は、公益財団法人静岡県産業振興財団</w:t>
      </w:r>
      <w:r w:rsidR="00E93AEB">
        <w:rPr>
          <w:rFonts w:ascii="ＭＳ 明朝" w:eastAsia="ＭＳ 明朝" w:hAnsi="ＭＳ 明朝" w:hint="eastAsia"/>
        </w:rPr>
        <w:t>ウェルネス・フーズ</w:t>
      </w:r>
      <w:r w:rsidR="00E93AEB" w:rsidRPr="00E93AEB">
        <w:rPr>
          <w:rFonts w:ascii="ＭＳ 明朝" w:eastAsia="ＭＳ 明朝" w:hAnsi="ＭＳ 明朝" w:hint="eastAsia"/>
        </w:rPr>
        <w:t>産業支援</w:t>
      </w:r>
      <w:r w:rsidR="00E93AEB">
        <w:rPr>
          <w:rFonts w:ascii="ＭＳ 明朝" w:eastAsia="ＭＳ 明朝" w:hAnsi="ＭＳ 明朝" w:hint="eastAsia"/>
        </w:rPr>
        <w:t>センター</w:t>
      </w:r>
      <w:r w:rsidR="00D535E4">
        <w:rPr>
          <w:rFonts w:ascii="ＭＳ 明朝" w:eastAsia="ＭＳ 明朝" w:hAnsi="ＭＳ 明朝" w:hint="eastAsia"/>
        </w:rPr>
        <w:t>内に設置する審査会において、審査基準に基づき実施する。</w:t>
      </w:r>
    </w:p>
    <w:p w14:paraId="2DFEBC3D" w14:textId="5260F53D" w:rsidR="00FF04B6" w:rsidRDefault="008342D9"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D535E4">
        <w:rPr>
          <w:rFonts w:ascii="ＭＳ 明朝" w:eastAsia="ＭＳ 明朝" w:hAnsi="ＭＳ 明朝" w:hint="eastAsia"/>
        </w:rPr>
        <w:t>２</w:t>
      </w:r>
      <w:r>
        <w:rPr>
          <w:rFonts w:ascii="ＭＳ 明朝" w:eastAsia="ＭＳ 明朝" w:hAnsi="ＭＳ 明朝" w:hint="eastAsia"/>
        </w:rPr>
        <w:t>）</w:t>
      </w:r>
      <w:r w:rsidR="00D535E4">
        <w:rPr>
          <w:rFonts w:ascii="ＭＳ 明朝" w:eastAsia="ＭＳ 明朝" w:hAnsi="ＭＳ 明朝" w:hint="eastAsia"/>
        </w:rPr>
        <w:t>審査基準</w:t>
      </w:r>
    </w:p>
    <w:tbl>
      <w:tblPr>
        <w:tblStyle w:val="a4"/>
        <w:tblW w:w="0" w:type="auto"/>
        <w:tblInd w:w="279" w:type="dxa"/>
        <w:tblLook w:val="04A0" w:firstRow="1" w:lastRow="0" w:firstColumn="1" w:lastColumn="0" w:noHBand="0" w:noVBand="1"/>
      </w:tblPr>
      <w:tblGrid>
        <w:gridCol w:w="426"/>
        <w:gridCol w:w="1700"/>
        <w:gridCol w:w="6522"/>
        <w:gridCol w:w="738"/>
      </w:tblGrid>
      <w:tr w:rsidR="00FF04B6" w14:paraId="7D503E89" w14:textId="77777777" w:rsidTr="007C27E6">
        <w:trPr>
          <w:trHeight w:val="83"/>
        </w:trPr>
        <w:tc>
          <w:tcPr>
            <w:tcW w:w="2126" w:type="dxa"/>
            <w:gridSpan w:val="2"/>
          </w:tcPr>
          <w:p w14:paraId="217F28BC" w14:textId="20DD511C"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項</w:t>
            </w:r>
            <w:r w:rsidR="00245964">
              <w:rPr>
                <w:rFonts w:ascii="ＭＳ 明朝" w:eastAsia="ＭＳ 明朝" w:hAnsi="ＭＳ 明朝" w:hint="eastAsia"/>
              </w:rPr>
              <w:t xml:space="preserve">　</w:t>
            </w:r>
            <w:r>
              <w:rPr>
                <w:rFonts w:ascii="ＭＳ 明朝" w:eastAsia="ＭＳ 明朝" w:hAnsi="ＭＳ 明朝" w:hint="eastAsia"/>
              </w:rPr>
              <w:t>目</w:t>
            </w:r>
          </w:p>
        </w:tc>
        <w:tc>
          <w:tcPr>
            <w:tcW w:w="6522" w:type="dxa"/>
          </w:tcPr>
          <w:p w14:paraId="264A87D8" w14:textId="008A7C44"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審査の観点</w:t>
            </w:r>
          </w:p>
        </w:tc>
        <w:tc>
          <w:tcPr>
            <w:tcW w:w="738" w:type="dxa"/>
          </w:tcPr>
          <w:p w14:paraId="144A3141" w14:textId="636800F1"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配点</w:t>
            </w:r>
          </w:p>
        </w:tc>
      </w:tr>
      <w:tr w:rsidR="00FF04B6" w14:paraId="55F74CB0" w14:textId="77777777" w:rsidTr="00A960C1">
        <w:trPr>
          <w:trHeight w:val="720"/>
        </w:trPr>
        <w:tc>
          <w:tcPr>
            <w:tcW w:w="426" w:type="dxa"/>
            <w:vAlign w:val="center"/>
          </w:tcPr>
          <w:p w14:paraId="0A7C0941" w14:textId="0B3F6C93" w:rsidR="00FF04B6" w:rsidRDefault="00FF04B6" w:rsidP="00E27033">
            <w:pPr>
              <w:autoSpaceDE w:val="0"/>
              <w:autoSpaceDN w:val="0"/>
              <w:jc w:val="center"/>
              <w:rPr>
                <w:rFonts w:ascii="ＭＳ 明朝" w:eastAsia="ＭＳ 明朝" w:hAnsi="ＭＳ 明朝"/>
              </w:rPr>
            </w:pPr>
            <w:r>
              <w:rPr>
                <w:rFonts w:ascii="ＭＳ 明朝" w:eastAsia="ＭＳ 明朝" w:hAnsi="ＭＳ 明朝" w:hint="eastAsia"/>
              </w:rPr>
              <w:t>１</w:t>
            </w:r>
          </w:p>
        </w:tc>
        <w:tc>
          <w:tcPr>
            <w:tcW w:w="1700" w:type="dxa"/>
            <w:vAlign w:val="center"/>
          </w:tcPr>
          <w:p w14:paraId="3C31D44C" w14:textId="09E94803" w:rsidR="00FF04B6" w:rsidRDefault="00E93AEB" w:rsidP="007C27E6">
            <w:pPr>
              <w:autoSpaceDE w:val="0"/>
              <w:autoSpaceDN w:val="0"/>
              <w:snapToGrid w:val="0"/>
              <w:rPr>
                <w:rFonts w:ascii="ＭＳ 明朝" w:eastAsia="ＭＳ 明朝" w:hAnsi="ＭＳ 明朝"/>
              </w:rPr>
            </w:pPr>
            <w:r w:rsidRPr="00E93AEB">
              <w:rPr>
                <w:rFonts w:ascii="ＭＳ 明朝" w:eastAsia="ＭＳ 明朝" w:hAnsi="ＭＳ 明朝" w:hint="eastAsia"/>
              </w:rPr>
              <w:t>商品の企画</w:t>
            </w:r>
          </w:p>
        </w:tc>
        <w:tc>
          <w:tcPr>
            <w:tcW w:w="6522" w:type="dxa"/>
            <w:vAlign w:val="center"/>
          </w:tcPr>
          <w:p w14:paraId="23A3B9DA" w14:textId="77777777" w:rsidR="00C73B01" w:rsidRPr="00AC6CA8" w:rsidRDefault="00E93AEB" w:rsidP="007C27E6">
            <w:pPr>
              <w:pStyle w:val="a3"/>
              <w:numPr>
                <w:ilvl w:val="0"/>
                <w:numId w:val="9"/>
              </w:numPr>
              <w:autoSpaceDE w:val="0"/>
              <w:autoSpaceDN w:val="0"/>
              <w:snapToGrid w:val="0"/>
              <w:ind w:leftChars="0"/>
              <w:rPr>
                <w:rFonts w:ascii="ＭＳ 明朝" w:eastAsia="ＭＳ 明朝" w:hAnsi="ＭＳ 明朝"/>
              </w:rPr>
            </w:pPr>
            <w:r w:rsidRPr="00AC6CA8">
              <w:rPr>
                <w:rFonts w:ascii="ＭＳ 明朝" w:eastAsia="ＭＳ 明朝" w:hAnsi="ＭＳ 明朝" w:hint="eastAsia"/>
              </w:rPr>
              <w:t>実現可能な未利用食材の選定・調達方法となっているか</w:t>
            </w:r>
          </w:p>
          <w:p w14:paraId="537BC347" w14:textId="345F72FF" w:rsidR="00E93AEB" w:rsidRPr="00AC6CA8" w:rsidRDefault="00E93AEB" w:rsidP="007C27E6">
            <w:pPr>
              <w:pStyle w:val="a3"/>
              <w:numPr>
                <w:ilvl w:val="0"/>
                <w:numId w:val="9"/>
              </w:numPr>
              <w:autoSpaceDE w:val="0"/>
              <w:autoSpaceDN w:val="0"/>
              <w:snapToGrid w:val="0"/>
              <w:ind w:leftChars="0"/>
              <w:rPr>
                <w:rFonts w:ascii="ＭＳ 明朝" w:eastAsia="ＭＳ 明朝" w:hAnsi="ＭＳ 明朝"/>
              </w:rPr>
            </w:pPr>
            <w:r w:rsidRPr="00AC6CA8">
              <w:rPr>
                <w:rFonts w:ascii="ＭＳ 明朝" w:eastAsia="ＭＳ 明朝" w:hAnsi="ＭＳ 明朝" w:hint="eastAsia"/>
              </w:rPr>
              <w:t>マーケットインの視点での商品開発</w:t>
            </w:r>
            <w:r w:rsidR="00BB520F">
              <w:rPr>
                <w:rFonts w:ascii="ＭＳ 明朝" w:eastAsia="ＭＳ 明朝" w:hAnsi="ＭＳ 明朝" w:hint="eastAsia"/>
              </w:rPr>
              <w:t>方法</w:t>
            </w:r>
            <w:r w:rsidRPr="00AC6CA8">
              <w:rPr>
                <w:rFonts w:ascii="ＭＳ 明朝" w:eastAsia="ＭＳ 明朝" w:hAnsi="ＭＳ 明朝" w:hint="eastAsia"/>
              </w:rPr>
              <w:t>となっているか</w:t>
            </w:r>
          </w:p>
        </w:tc>
        <w:tc>
          <w:tcPr>
            <w:tcW w:w="738" w:type="dxa"/>
            <w:vAlign w:val="center"/>
          </w:tcPr>
          <w:p w14:paraId="4DFF4B44" w14:textId="7080DD2F"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59477B" w14:paraId="0E986D3C" w14:textId="77777777" w:rsidTr="00BB520F">
        <w:trPr>
          <w:trHeight w:val="524"/>
        </w:trPr>
        <w:tc>
          <w:tcPr>
            <w:tcW w:w="426" w:type="dxa"/>
            <w:vAlign w:val="center"/>
          </w:tcPr>
          <w:p w14:paraId="48E8E582" w14:textId="6BC8613B" w:rsidR="0059477B" w:rsidRDefault="0059477B" w:rsidP="00E27033">
            <w:pPr>
              <w:autoSpaceDE w:val="0"/>
              <w:autoSpaceDN w:val="0"/>
              <w:jc w:val="center"/>
              <w:rPr>
                <w:rFonts w:ascii="ＭＳ 明朝" w:eastAsia="ＭＳ 明朝" w:hAnsi="ＭＳ 明朝"/>
              </w:rPr>
            </w:pPr>
            <w:r>
              <w:rPr>
                <w:rFonts w:ascii="ＭＳ 明朝" w:eastAsia="ＭＳ 明朝" w:hAnsi="ＭＳ 明朝" w:hint="eastAsia"/>
              </w:rPr>
              <w:t>２</w:t>
            </w:r>
          </w:p>
        </w:tc>
        <w:tc>
          <w:tcPr>
            <w:tcW w:w="1700" w:type="dxa"/>
            <w:vAlign w:val="center"/>
          </w:tcPr>
          <w:p w14:paraId="29B97881" w14:textId="34D8D807" w:rsidR="0059477B" w:rsidRDefault="00E93AEB" w:rsidP="007C27E6">
            <w:pPr>
              <w:autoSpaceDE w:val="0"/>
              <w:autoSpaceDN w:val="0"/>
              <w:snapToGrid w:val="0"/>
              <w:rPr>
                <w:rFonts w:ascii="ＭＳ 明朝" w:eastAsia="ＭＳ 明朝" w:hAnsi="ＭＳ 明朝"/>
              </w:rPr>
            </w:pPr>
            <w:r w:rsidRPr="00E93AEB">
              <w:rPr>
                <w:rFonts w:ascii="ＭＳ 明朝" w:eastAsia="ＭＳ 明朝" w:hAnsi="ＭＳ 明朝" w:hint="eastAsia"/>
              </w:rPr>
              <w:t>商品の試作</w:t>
            </w:r>
          </w:p>
        </w:tc>
        <w:tc>
          <w:tcPr>
            <w:tcW w:w="6522" w:type="dxa"/>
            <w:vAlign w:val="center"/>
          </w:tcPr>
          <w:p w14:paraId="4B50C341" w14:textId="39DBD192" w:rsidR="0059477B" w:rsidRPr="006F7519" w:rsidRDefault="004D7613"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企画商品を効率的かつ忠実に試作</w:t>
            </w:r>
            <w:r w:rsidR="00A960C1" w:rsidRPr="006F7519">
              <w:rPr>
                <w:rFonts w:ascii="ＭＳ 明朝" w:eastAsia="ＭＳ 明朝" w:hAnsi="ＭＳ 明朝" w:hint="eastAsia"/>
              </w:rPr>
              <w:t>可能な</w:t>
            </w:r>
            <w:r w:rsidR="00BB520F" w:rsidRPr="006F7519">
              <w:rPr>
                <w:rFonts w:ascii="ＭＳ 明朝" w:eastAsia="ＭＳ 明朝" w:hAnsi="ＭＳ 明朝" w:hint="eastAsia"/>
              </w:rPr>
              <w:t>方法</w:t>
            </w:r>
            <w:r w:rsidRPr="006F7519">
              <w:rPr>
                <w:rFonts w:ascii="ＭＳ 明朝" w:eastAsia="ＭＳ 明朝" w:hAnsi="ＭＳ 明朝" w:hint="eastAsia"/>
              </w:rPr>
              <w:t>となっているか</w:t>
            </w:r>
          </w:p>
        </w:tc>
        <w:tc>
          <w:tcPr>
            <w:tcW w:w="738" w:type="dxa"/>
            <w:vAlign w:val="center"/>
          </w:tcPr>
          <w:p w14:paraId="745F7F02" w14:textId="6B1CDE32" w:rsidR="0059477B" w:rsidRDefault="0059477B"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59477B" w14:paraId="6696B379" w14:textId="77777777" w:rsidTr="00A960C1">
        <w:trPr>
          <w:trHeight w:val="720"/>
        </w:trPr>
        <w:tc>
          <w:tcPr>
            <w:tcW w:w="426" w:type="dxa"/>
            <w:vAlign w:val="center"/>
          </w:tcPr>
          <w:p w14:paraId="2CB4AAF3" w14:textId="64158817" w:rsidR="0059477B" w:rsidRDefault="0059477B" w:rsidP="00E27033">
            <w:pPr>
              <w:autoSpaceDE w:val="0"/>
              <w:autoSpaceDN w:val="0"/>
              <w:jc w:val="center"/>
              <w:rPr>
                <w:rFonts w:ascii="ＭＳ 明朝" w:eastAsia="ＭＳ 明朝" w:hAnsi="ＭＳ 明朝"/>
              </w:rPr>
            </w:pPr>
            <w:r>
              <w:rPr>
                <w:rFonts w:ascii="ＭＳ 明朝" w:eastAsia="ＭＳ 明朝" w:hAnsi="ＭＳ 明朝" w:hint="eastAsia"/>
              </w:rPr>
              <w:t>３</w:t>
            </w:r>
          </w:p>
        </w:tc>
        <w:tc>
          <w:tcPr>
            <w:tcW w:w="1700" w:type="dxa"/>
            <w:vAlign w:val="center"/>
          </w:tcPr>
          <w:p w14:paraId="2A0EFDBA" w14:textId="4BA77693" w:rsidR="0059477B" w:rsidRDefault="00E93AEB" w:rsidP="007C27E6">
            <w:pPr>
              <w:autoSpaceDE w:val="0"/>
              <w:autoSpaceDN w:val="0"/>
              <w:snapToGrid w:val="0"/>
              <w:rPr>
                <w:rFonts w:ascii="ＭＳ 明朝" w:eastAsia="ＭＳ 明朝" w:hAnsi="ＭＳ 明朝"/>
              </w:rPr>
            </w:pPr>
            <w:r w:rsidRPr="00E93AEB">
              <w:rPr>
                <w:rFonts w:ascii="ＭＳ 明朝" w:eastAsia="ＭＳ 明朝" w:hAnsi="ＭＳ 明朝" w:hint="eastAsia"/>
              </w:rPr>
              <w:t>商品の製造</w:t>
            </w:r>
          </w:p>
        </w:tc>
        <w:tc>
          <w:tcPr>
            <w:tcW w:w="6522" w:type="dxa"/>
            <w:vAlign w:val="center"/>
          </w:tcPr>
          <w:p w14:paraId="1C288D0F" w14:textId="6E710029" w:rsidR="004D7613" w:rsidRPr="006F7519" w:rsidRDefault="00AC6CA8"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未利用食材の調達から製造までの一連の流れを構築する方法</w:t>
            </w:r>
            <w:r w:rsidR="004D7613" w:rsidRPr="006F7519">
              <w:rPr>
                <w:rFonts w:ascii="ＭＳ 明朝" w:eastAsia="ＭＳ 明朝" w:hAnsi="ＭＳ 明朝" w:hint="eastAsia"/>
              </w:rPr>
              <w:t>が実現可能な内容となっているか</w:t>
            </w:r>
          </w:p>
        </w:tc>
        <w:tc>
          <w:tcPr>
            <w:tcW w:w="738" w:type="dxa"/>
            <w:vAlign w:val="center"/>
          </w:tcPr>
          <w:p w14:paraId="5AB82CAC" w14:textId="6CFD34F1" w:rsidR="0059477B" w:rsidRDefault="004D7613"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E93AEB" w14:paraId="280E2327" w14:textId="77777777" w:rsidTr="00A960C1">
        <w:trPr>
          <w:trHeight w:val="720"/>
        </w:trPr>
        <w:tc>
          <w:tcPr>
            <w:tcW w:w="426" w:type="dxa"/>
            <w:vAlign w:val="center"/>
          </w:tcPr>
          <w:p w14:paraId="4445A16A" w14:textId="30CD7013" w:rsidR="00E93AEB" w:rsidRDefault="00AC6CA8" w:rsidP="00E27033">
            <w:pPr>
              <w:autoSpaceDE w:val="0"/>
              <w:autoSpaceDN w:val="0"/>
              <w:jc w:val="center"/>
              <w:rPr>
                <w:rFonts w:ascii="ＭＳ 明朝" w:eastAsia="ＭＳ 明朝" w:hAnsi="ＭＳ 明朝"/>
              </w:rPr>
            </w:pPr>
            <w:r>
              <w:rPr>
                <w:rFonts w:ascii="ＭＳ 明朝" w:eastAsia="ＭＳ 明朝" w:hAnsi="ＭＳ 明朝" w:hint="eastAsia"/>
              </w:rPr>
              <w:t>４</w:t>
            </w:r>
          </w:p>
        </w:tc>
        <w:tc>
          <w:tcPr>
            <w:tcW w:w="1700" w:type="dxa"/>
            <w:vAlign w:val="center"/>
          </w:tcPr>
          <w:p w14:paraId="3E4E39A6" w14:textId="467E1575" w:rsidR="00E93AEB" w:rsidRDefault="00E93AEB" w:rsidP="007C27E6">
            <w:pPr>
              <w:autoSpaceDE w:val="0"/>
              <w:autoSpaceDN w:val="0"/>
              <w:snapToGrid w:val="0"/>
              <w:rPr>
                <w:rFonts w:ascii="ＭＳ 明朝" w:eastAsia="ＭＳ 明朝" w:hAnsi="ＭＳ 明朝"/>
              </w:rPr>
            </w:pPr>
            <w:r w:rsidRPr="00E93AEB">
              <w:rPr>
                <w:rFonts w:ascii="ＭＳ 明朝" w:eastAsia="ＭＳ 明朝" w:hAnsi="ＭＳ 明朝" w:hint="eastAsia"/>
              </w:rPr>
              <w:t>商品の販売</w:t>
            </w:r>
          </w:p>
        </w:tc>
        <w:tc>
          <w:tcPr>
            <w:tcW w:w="6522" w:type="dxa"/>
            <w:vAlign w:val="center"/>
          </w:tcPr>
          <w:p w14:paraId="5CA972C2" w14:textId="77777777" w:rsidR="00A960C1" w:rsidRDefault="00A960C1" w:rsidP="007C27E6">
            <w:pPr>
              <w:pStyle w:val="a3"/>
              <w:numPr>
                <w:ilvl w:val="0"/>
                <w:numId w:val="5"/>
              </w:numPr>
              <w:autoSpaceDE w:val="0"/>
              <w:autoSpaceDN w:val="0"/>
              <w:snapToGrid w:val="0"/>
              <w:ind w:leftChars="0"/>
              <w:rPr>
                <w:rFonts w:ascii="ＭＳ 明朝" w:eastAsia="ＭＳ 明朝" w:hAnsi="ＭＳ 明朝"/>
              </w:rPr>
            </w:pPr>
            <w:r>
              <w:rPr>
                <w:rFonts w:ascii="ＭＳ 明朝" w:eastAsia="ＭＳ 明朝" w:hAnsi="ＭＳ 明朝" w:hint="eastAsia"/>
              </w:rPr>
              <w:t>商品の</w:t>
            </w:r>
            <w:r w:rsidRPr="00A960C1">
              <w:rPr>
                <w:rFonts w:ascii="ＭＳ 明朝" w:eastAsia="ＭＳ 明朝" w:hAnsi="ＭＳ 明朝" w:hint="eastAsia"/>
              </w:rPr>
              <w:t>販売出口の確保</w:t>
            </w:r>
            <w:r>
              <w:rPr>
                <w:rFonts w:ascii="ＭＳ 明朝" w:eastAsia="ＭＳ 明朝" w:hAnsi="ＭＳ 明朝" w:hint="eastAsia"/>
              </w:rPr>
              <w:t>が実現可能な内容となっているか</w:t>
            </w:r>
          </w:p>
          <w:p w14:paraId="7E1B7EC7" w14:textId="77777777" w:rsidR="00E93AEB" w:rsidRDefault="00A960C1" w:rsidP="007C27E6">
            <w:pPr>
              <w:pStyle w:val="a3"/>
              <w:numPr>
                <w:ilvl w:val="0"/>
                <w:numId w:val="5"/>
              </w:numPr>
              <w:autoSpaceDE w:val="0"/>
              <w:autoSpaceDN w:val="0"/>
              <w:snapToGrid w:val="0"/>
              <w:ind w:leftChars="0"/>
              <w:rPr>
                <w:rFonts w:ascii="ＭＳ 明朝" w:eastAsia="ＭＳ 明朝" w:hAnsi="ＭＳ 明朝"/>
              </w:rPr>
            </w:pPr>
            <w:r>
              <w:rPr>
                <w:rFonts w:ascii="ＭＳ 明朝" w:eastAsia="ＭＳ 明朝" w:hAnsi="ＭＳ 明朝" w:hint="eastAsia"/>
              </w:rPr>
              <w:t>商品の</w:t>
            </w:r>
            <w:r w:rsidRPr="00A960C1">
              <w:rPr>
                <w:rFonts w:ascii="ＭＳ 明朝" w:eastAsia="ＭＳ 明朝" w:hAnsi="ＭＳ 明朝" w:hint="eastAsia"/>
              </w:rPr>
              <w:t>売上向上</w:t>
            </w:r>
            <w:r>
              <w:rPr>
                <w:rFonts w:ascii="ＭＳ 明朝" w:eastAsia="ＭＳ 明朝" w:hAnsi="ＭＳ 明朝" w:hint="eastAsia"/>
              </w:rPr>
              <w:t>につながる内容となっているか</w:t>
            </w:r>
          </w:p>
          <w:p w14:paraId="5A065C7C" w14:textId="0852D84B" w:rsidR="00A960C1" w:rsidRDefault="00A960C1" w:rsidP="007C27E6">
            <w:pPr>
              <w:pStyle w:val="a3"/>
              <w:numPr>
                <w:ilvl w:val="0"/>
                <w:numId w:val="5"/>
              </w:numPr>
              <w:autoSpaceDE w:val="0"/>
              <w:autoSpaceDN w:val="0"/>
              <w:snapToGrid w:val="0"/>
              <w:ind w:leftChars="0"/>
              <w:rPr>
                <w:rFonts w:ascii="ＭＳ 明朝" w:eastAsia="ＭＳ 明朝" w:hAnsi="ＭＳ 明朝"/>
              </w:rPr>
            </w:pPr>
            <w:r w:rsidRPr="00A960C1">
              <w:rPr>
                <w:rFonts w:ascii="ＭＳ 明朝" w:eastAsia="ＭＳ 明朝" w:hAnsi="ＭＳ 明朝" w:hint="eastAsia"/>
              </w:rPr>
              <w:t>既存のアップサイクル商品を販売</w:t>
            </w:r>
            <w:r>
              <w:rPr>
                <w:rFonts w:ascii="ＭＳ 明朝" w:eastAsia="ＭＳ 明朝" w:hAnsi="ＭＳ 明朝" w:hint="eastAsia"/>
              </w:rPr>
              <w:t>可能な内容となっているか</w:t>
            </w:r>
          </w:p>
        </w:tc>
        <w:tc>
          <w:tcPr>
            <w:tcW w:w="738" w:type="dxa"/>
            <w:vAlign w:val="center"/>
          </w:tcPr>
          <w:p w14:paraId="4116F051" w14:textId="1A5BBD3E" w:rsidR="00E93AEB" w:rsidRDefault="00A960C1" w:rsidP="007C27E6">
            <w:pPr>
              <w:autoSpaceDE w:val="0"/>
              <w:autoSpaceDN w:val="0"/>
              <w:snapToGrid w:val="0"/>
              <w:jc w:val="center"/>
              <w:rPr>
                <w:rFonts w:ascii="ＭＳ 明朝" w:eastAsia="ＭＳ 明朝" w:hAnsi="ＭＳ 明朝"/>
              </w:rPr>
            </w:pPr>
            <w:r>
              <w:rPr>
                <w:rFonts w:ascii="ＭＳ 明朝" w:eastAsia="ＭＳ 明朝" w:hAnsi="ＭＳ 明朝" w:hint="eastAsia"/>
              </w:rPr>
              <w:t>1</w:t>
            </w:r>
            <w:r w:rsidR="007C27E6">
              <w:rPr>
                <w:rFonts w:ascii="ＭＳ 明朝" w:eastAsia="ＭＳ 明朝" w:hAnsi="ＭＳ 明朝" w:hint="eastAsia"/>
              </w:rPr>
              <w:t>0</w:t>
            </w:r>
          </w:p>
        </w:tc>
      </w:tr>
      <w:tr w:rsidR="00137EC4" w14:paraId="080F0A12" w14:textId="77777777" w:rsidTr="00A960C1">
        <w:trPr>
          <w:trHeight w:val="720"/>
        </w:trPr>
        <w:tc>
          <w:tcPr>
            <w:tcW w:w="426" w:type="dxa"/>
            <w:vAlign w:val="center"/>
          </w:tcPr>
          <w:p w14:paraId="66AB3DD2" w14:textId="7AC84C46" w:rsidR="00137EC4" w:rsidRDefault="00AC6CA8" w:rsidP="00E27033">
            <w:pPr>
              <w:autoSpaceDE w:val="0"/>
              <w:autoSpaceDN w:val="0"/>
              <w:jc w:val="center"/>
              <w:rPr>
                <w:rFonts w:ascii="ＭＳ 明朝" w:eastAsia="ＭＳ 明朝" w:hAnsi="ＭＳ 明朝"/>
              </w:rPr>
            </w:pPr>
            <w:r>
              <w:rPr>
                <w:rFonts w:ascii="ＭＳ 明朝" w:eastAsia="ＭＳ 明朝" w:hAnsi="ＭＳ 明朝" w:hint="eastAsia"/>
              </w:rPr>
              <w:t>５</w:t>
            </w:r>
          </w:p>
        </w:tc>
        <w:tc>
          <w:tcPr>
            <w:tcW w:w="1700" w:type="dxa"/>
            <w:vAlign w:val="center"/>
          </w:tcPr>
          <w:p w14:paraId="526F8684" w14:textId="6D8A6BD2" w:rsidR="00137EC4" w:rsidRDefault="00137EC4" w:rsidP="007C27E6">
            <w:pPr>
              <w:autoSpaceDE w:val="0"/>
              <w:autoSpaceDN w:val="0"/>
              <w:snapToGrid w:val="0"/>
              <w:rPr>
                <w:rFonts w:ascii="ＭＳ 明朝" w:eastAsia="ＭＳ 明朝" w:hAnsi="ＭＳ 明朝"/>
              </w:rPr>
            </w:pPr>
            <w:r>
              <w:rPr>
                <w:rFonts w:ascii="ＭＳ 明朝" w:eastAsia="ＭＳ 明朝" w:hAnsi="ＭＳ 明朝" w:hint="eastAsia"/>
              </w:rPr>
              <w:t>創意工夫の</w:t>
            </w:r>
            <w:r w:rsidR="00F21742">
              <w:rPr>
                <w:rFonts w:ascii="ＭＳ 明朝" w:eastAsia="ＭＳ 明朝" w:hAnsi="ＭＳ 明朝" w:hint="eastAsia"/>
              </w:rPr>
              <w:t>取組</w:t>
            </w:r>
          </w:p>
        </w:tc>
        <w:tc>
          <w:tcPr>
            <w:tcW w:w="6522" w:type="dxa"/>
            <w:vAlign w:val="center"/>
          </w:tcPr>
          <w:p w14:paraId="1B885F01" w14:textId="4212150D" w:rsidR="00137EC4" w:rsidRPr="006F7519" w:rsidRDefault="00D225A6"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創意工夫の</w:t>
            </w:r>
            <w:r w:rsidR="00F21742" w:rsidRPr="006F7519">
              <w:rPr>
                <w:rFonts w:ascii="ＭＳ 明朝" w:eastAsia="ＭＳ 明朝" w:hAnsi="ＭＳ 明朝" w:hint="eastAsia"/>
              </w:rPr>
              <w:t>取組</w:t>
            </w:r>
            <w:r w:rsidRPr="006F7519">
              <w:rPr>
                <w:rFonts w:ascii="ＭＳ 明朝" w:eastAsia="ＭＳ 明朝" w:hAnsi="ＭＳ 明朝" w:hint="eastAsia"/>
              </w:rPr>
              <w:t>が</w:t>
            </w:r>
            <w:r w:rsidR="00A960C1" w:rsidRPr="006F7519">
              <w:rPr>
                <w:rFonts w:ascii="ＭＳ 明朝" w:eastAsia="ＭＳ 明朝" w:hAnsi="ＭＳ 明朝" w:hint="eastAsia"/>
              </w:rPr>
              <w:t>未利用食材の活用促進やアップサイクル商品の販売拡大に効果的な</w:t>
            </w:r>
            <w:r w:rsidR="005401AA" w:rsidRPr="006F7519">
              <w:rPr>
                <w:rFonts w:ascii="ＭＳ 明朝" w:eastAsia="ＭＳ 明朝" w:hAnsi="ＭＳ 明朝"/>
              </w:rPr>
              <w:t>内容になっているか</w:t>
            </w:r>
          </w:p>
        </w:tc>
        <w:tc>
          <w:tcPr>
            <w:tcW w:w="738" w:type="dxa"/>
            <w:vAlign w:val="center"/>
          </w:tcPr>
          <w:p w14:paraId="59B1762A" w14:textId="5139FE65" w:rsidR="00137EC4" w:rsidRDefault="00D21378"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FF04B6" w14:paraId="63119BAD" w14:textId="77777777" w:rsidTr="00A960C1">
        <w:trPr>
          <w:trHeight w:val="498"/>
        </w:trPr>
        <w:tc>
          <w:tcPr>
            <w:tcW w:w="426" w:type="dxa"/>
            <w:vAlign w:val="center"/>
          </w:tcPr>
          <w:p w14:paraId="0B45E5BD" w14:textId="1C8B592F" w:rsidR="00FF04B6" w:rsidRDefault="00AC6CA8" w:rsidP="00E27033">
            <w:pPr>
              <w:autoSpaceDE w:val="0"/>
              <w:autoSpaceDN w:val="0"/>
              <w:jc w:val="center"/>
              <w:rPr>
                <w:rFonts w:ascii="ＭＳ 明朝" w:eastAsia="ＭＳ 明朝" w:hAnsi="ＭＳ 明朝"/>
              </w:rPr>
            </w:pPr>
            <w:r>
              <w:rPr>
                <w:rFonts w:ascii="ＭＳ 明朝" w:eastAsia="ＭＳ 明朝" w:hAnsi="ＭＳ 明朝" w:hint="eastAsia"/>
              </w:rPr>
              <w:t>６</w:t>
            </w:r>
          </w:p>
        </w:tc>
        <w:tc>
          <w:tcPr>
            <w:tcW w:w="1700" w:type="dxa"/>
            <w:vAlign w:val="center"/>
          </w:tcPr>
          <w:p w14:paraId="6966A056" w14:textId="50E43291"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同様の</w:t>
            </w:r>
            <w:r w:rsidR="00137EC4">
              <w:rPr>
                <w:rFonts w:ascii="ＭＳ 明朝" w:eastAsia="ＭＳ 明朝" w:hAnsi="ＭＳ 明朝" w:hint="eastAsia"/>
              </w:rPr>
              <w:t>事業</w:t>
            </w:r>
            <w:r w:rsidR="00C73B01">
              <w:rPr>
                <w:rFonts w:ascii="ＭＳ 明朝" w:eastAsia="ＭＳ 明朝" w:hAnsi="ＭＳ 明朝" w:hint="eastAsia"/>
              </w:rPr>
              <w:t>実績</w:t>
            </w:r>
          </w:p>
        </w:tc>
        <w:tc>
          <w:tcPr>
            <w:tcW w:w="6522" w:type="dxa"/>
            <w:vAlign w:val="center"/>
          </w:tcPr>
          <w:p w14:paraId="138B496C" w14:textId="322CA394" w:rsidR="00137EC4"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同様の</w:t>
            </w:r>
            <w:r w:rsidR="00E93AEB" w:rsidRPr="006F7519">
              <w:rPr>
                <w:rFonts w:ascii="ＭＳ 明朝" w:eastAsia="ＭＳ 明朝" w:hAnsi="ＭＳ 明朝" w:hint="eastAsia"/>
              </w:rPr>
              <w:t>事業</w:t>
            </w:r>
            <w:r w:rsidRPr="006F7519">
              <w:rPr>
                <w:rFonts w:ascii="ＭＳ 明朝" w:eastAsia="ＭＳ 明朝" w:hAnsi="ＭＳ 明朝" w:hint="eastAsia"/>
              </w:rPr>
              <w:t>実績があるか</w:t>
            </w:r>
          </w:p>
        </w:tc>
        <w:tc>
          <w:tcPr>
            <w:tcW w:w="738" w:type="dxa"/>
            <w:vAlign w:val="center"/>
          </w:tcPr>
          <w:p w14:paraId="618C6BD4" w14:textId="6FDE3864" w:rsidR="00FF04B6" w:rsidRDefault="00FF04B6"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FF04B6" w14:paraId="0A2E005B" w14:textId="77777777" w:rsidTr="00A960C1">
        <w:trPr>
          <w:trHeight w:val="498"/>
        </w:trPr>
        <w:tc>
          <w:tcPr>
            <w:tcW w:w="426" w:type="dxa"/>
            <w:vAlign w:val="center"/>
          </w:tcPr>
          <w:p w14:paraId="358E18C2" w14:textId="3F7E8B94" w:rsidR="00FF04B6" w:rsidRDefault="00AC6CA8" w:rsidP="00E27033">
            <w:pPr>
              <w:autoSpaceDE w:val="0"/>
              <w:autoSpaceDN w:val="0"/>
              <w:rPr>
                <w:rFonts w:ascii="ＭＳ 明朝" w:eastAsia="ＭＳ 明朝" w:hAnsi="ＭＳ 明朝"/>
              </w:rPr>
            </w:pPr>
            <w:r>
              <w:rPr>
                <w:rFonts w:ascii="ＭＳ 明朝" w:eastAsia="ＭＳ 明朝" w:hAnsi="ＭＳ 明朝" w:hint="eastAsia"/>
              </w:rPr>
              <w:t>７</w:t>
            </w:r>
          </w:p>
        </w:tc>
        <w:tc>
          <w:tcPr>
            <w:tcW w:w="1700" w:type="dxa"/>
            <w:vAlign w:val="center"/>
          </w:tcPr>
          <w:p w14:paraId="124521AA" w14:textId="0F55255C"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実施能力・体制</w:t>
            </w:r>
          </w:p>
        </w:tc>
        <w:tc>
          <w:tcPr>
            <w:tcW w:w="6522" w:type="dxa"/>
            <w:vAlign w:val="center"/>
          </w:tcPr>
          <w:p w14:paraId="2758AD4F" w14:textId="2636C486" w:rsidR="00C73B01"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事業遂行可能な能力及び体制を確保しているか</w:t>
            </w:r>
          </w:p>
        </w:tc>
        <w:tc>
          <w:tcPr>
            <w:tcW w:w="738" w:type="dxa"/>
            <w:vAlign w:val="center"/>
          </w:tcPr>
          <w:p w14:paraId="0FFD7995" w14:textId="7F90EE4D" w:rsidR="00FF04B6" w:rsidRDefault="00137EC4"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５</w:t>
            </w:r>
          </w:p>
        </w:tc>
      </w:tr>
      <w:tr w:rsidR="00FF04B6" w14:paraId="24CBF6B1" w14:textId="77777777" w:rsidTr="00A960C1">
        <w:trPr>
          <w:trHeight w:val="498"/>
        </w:trPr>
        <w:tc>
          <w:tcPr>
            <w:tcW w:w="426" w:type="dxa"/>
            <w:vAlign w:val="center"/>
          </w:tcPr>
          <w:p w14:paraId="21D05184" w14:textId="7D4FAE65" w:rsidR="00FF04B6" w:rsidRDefault="00AC6CA8" w:rsidP="00E27033">
            <w:pPr>
              <w:autoSpaceDE w:val="0"/>
              <w:autoSpaceDN w:val="0"/>
              <w:jc w:val="center"/>
              <w:rPr>
                <w:rFonts w:ascii="ＭＳ 明朝" w:eastAsia="ＭＳ 明朝" w:hAnsi="ＭＳ 明朝"/>
              </w:rPr>
            </w:pPr>
            <w:r>
              <w:rPr>
                <w:rFonts w:ascii="ＭＳ 明朝" w:eastAsia="ＭＳ 明朝" w:hAnsi="ＭＳ 明朝" w:hint="eastAsia"/>
              </w:rPr>
              <w:t>８</w:t>
            </w:r>
          </w:p>
        </w:tc>
        <w:tc>
          <w:tcPr>
            <w:tcW w:w="1700" w:type="dxa"/>
            <w:vAlign w:val="center"/>
          </w:tcPr>
          <w:p w14:paraId="1AFCDDAD" w14:textId="0D089A4E" w:rsidR="00FF04B6" w:rsidRDefault="00FF04B6" w:rsidP="007C27E6">
            <w:pPr>
              <w:autoSpaceDE w:val="0"/>
              <w:autoSpaceDN w:val="0"/>
              <w:snapToGrid w:val="0"/>
              <w:rPr>
                <w:rFonts w:ascii="ＭＳ 明朝" w:eastAsia="ＭＳ 明朝" w:hAnsi="ＭＳ 明朝"/>
              </w:rPr>
            </w:pPr>
            <w:r>
              <w:rPr>
                <w:rFonts w:ascii="ＭＳ 明朝" w:eastAsia="ＭＳ 明朝" w:hAnsi="ＭＳ 明朝" w:hint="eastAsia"/>
              </w:rPr>
              <w:t>見積書の妥当性</w:t>
            </w:r>
          </w:p>
        </w:tc>
        <w:tc>
          <w:tcPr>
            <w:tcW w:w="6522" w:type="dxa"/>
            <w:vAlign w:val="center"/>
          </w:tcPr>
          <w:p w14:paraId="4FD4001B" w14:textId="1E1E1F26" w:rsidR="00FF04B6" w:rsidRPr="006F7519" w:rsidRDefault="002C4362" w:rsidP="006F7519">
            <w:pPr>
              <w:autoSpaceDE w:val="0"/>
              <w:autoSpaceDN w:val="0"/>
              <w:snapToGrid w:val="0"/>
              <w:rPr>
                <w:rFonts w:ascii="ＭＳ 明朝" w:eastAsia="ＭＳ 明朝" w:hAnsi="ＭＳ 明朝"/>
              </w:rPr>
            </w:pPr>
            <w:r w:rsidRPr="006F7519">
              <w:rPr>
                <w:rFonts w:ascii="ＭＳ 明朝" w:eastAsia="ＭＳ 明朝" w:hAnsi="ＭＳ 明朝" w:hint="eastAsia"/>
              </w:rPr>
              <w:t>見積積算が提案内容に応じた妥当な内容か</w:t>
            </w:r>
          </w:p>
        </w:tc>
        <w:tc>
          <w:tcPr>
            <w:tcW w:w="738" w:type="dxa"/>
            <w:vAlign w:val="center"/>
          </w:tcPr>
          <w:p w14:paraId="1314ECC5" w14:textId="5E25BCFF" w:rsidR="007C27E6" w:rsidRDefault="007C27E6" w:rsidP="007C27E6">
            <w:pPr>
              <w:autoSpaceDE w:val="0"/>
              <w:autoSpaceDN w:val="0"/>
              <w:snapToGrid w:val="0"/>
              <w:jc w:val="center"/>
              <w:rPr>
                <w:rFonts w:ascii="ＭＳ 明朝" w:eastAsia="ＭＳ 明朝" w:hAnsi="ＭＳ 明朝"/>
              </w:rPr>
            </w:pPr>
            <w:r>
              <w:rPr>
                <w:rFonts w:ascii="ＭＳ 明朝" w:eastAsia="ＭＳ 明朝" w:hAnsi="ＭＳ 明朝" w:hint="eastAsia"/>
              </w:rPr>
              <w:t>３</w:t>
            </w:r>
          </w:p>
        </w:tc>
      </w:tr>
    </w:tbl>
    <w:p w14:paraId="788D7612" w14:textId="77777777" w:rsidR="007C27E6" w:rsidRDefault="007C27E6" w:rsidP="00E27033">
      <w:pPr>
        <w:autoSpaceDE w:val="0"/>
        <w:autoSpaceDN w:val="0"/>
        <w:ind w:firstLineChars="100" w:firstLine="210"/>
        <w:rPr>
          <w:rFonts w:ascii="ＭＳ 明朝" w:eastAsia="ＭＳ 明朝" w:hAnsi="ＭＳ 明朝"/>
        </w:rPr>
      </w:pPr>
    </w:p>
    <w:p w14:paraId="06D11086" w14:textId="13888CC7" w:rsidR="008342D9" w:rsidRDefault="008342D9" w:rsidP="00E27033">
      <w:pPr>
        <w:autoSpaceDE w:val="0"/>
        <w:autoSpaceDN w:val="0"/>
        <w:ind w:firstLineChars="100" w:firstLine="210"/>
        <w:rPr>
          <w:rFonts w:ascii="ＭＳ 明朝" w:eastAsia="ＭＳ 明朝" w:hAnsi="ＭＳ 明朝"/>
        </w:rPr>
      </w:pPr>
      <w:r>
        <w:rPr>
          <w:rFonts w:ascii="ＭＳ 明朝" w:eastAsia="ＭＳ 明朝" w:hAnsi="ＭＳ 明朝" w:hint="eastAsia"/>
        </w:rPr>
        <w:lastRenderedPageBreak/>
        <w:t>（</w:t>
      </w:r>
      <w:r w:rsidR="002C4362">
        <w:rPr>
          <w:rFonts w:ascii="ＭＳ 明朝" w:eastAsia="ＭＳ 明朝" w:hAnsi="ＭＳ 明朝" w:hint="eastAsia"/>
        </w:rPr>
        <w:t>３</w:t>
      </w:r>
      <w:r>
        <w:rPr>
          <w:rFonts w:ascii="ＭＳ 明朝" w:eastAsia="ＭＳ 明朝" w:hAnsi="ＭＳ 明朝" w:hint="eastAsia"/>
        </w:rPr>
        <w:t>）</w:t>
      </w:r>
      <w:r w:rsidR="0089789F">
        <w:rPr>
          <w:rFonts w:ascii="ＭＳ 明朝" w:eastAsia="ＭＳ 明朝" w:hAnsi="ＭＳ 明朝" w:hint="eastAsia"/>
        </w:rPr>
        <w:t>結果通知</w:t>
      </w:r>
    </w:p>
    <w:p w14:paraId="023D461E" w14:textId="128210E7" w:rsidR="002232C1" w:rsidRDefault="008342D9"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89789F">
        <w:rPr>
          <w:rFonts w:ascii="ＭＳ 明朝" w:eastAsia="ＭＳ 明朝" w:hAnsi="ＭＳ 明朝" w:hint="eastAsia"/>
        </w:rPr>
        <w:t xml:space="preserve">　　　　審査結果を決定次第、採用の可否のみを応募者全員に文書にて通知する。</w:t>
      </w:r>
    </w:p>
    <w:p w14:paraId="2B4A1398" w14:textId="77777777" w:rsidR="006400E0" w:rsidRDefault="006400E0" w:rsidP="00E27033">
      <w:pPr>
        <w:autoSpaceDE w:val="0"/>
        <w:autoSpaceDN w:val="0"/>
        <w:rPr>
          <w:rFonts w:ascii="ＭＳ 明朝" w:eastAsia="ＭＳ 明朝" w:hAnsi="ＭＳ 明朝"/>
        </w:rPr>
      </w:pPr>
    </w:p>
    <w:p w14:paraId="7C1B5182" w14:textId="43ED1ACA" w:rsidR="0089789F" w:rsidRPr="00EE73E0" w:rsidRDefault="0089789F"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７　契約方法</w:t>
      </w:r>
    </w:p>
    <w:p w14:paraId="29F1C3CC" w14:textId="77777777" w:rsidR="00C93018" w:rsidRDefault="0089789F"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CA7982">
        <w:rPr>
          <w:rFonts w:ascii="ＭＳ 明朝" w:eastAsia="ＭＳ 明朝" w:hAnsi="ＭＳ 明朝" w:hint="eastAsia"/>
        </w:rPr>
        <w:t>提案内容に沿って、契約についての協議・調整を行った上</w:t>
      </w:r>
      <w:r w:rsidR="004D4FAA">
        <w:rPr>
          <w:rFonts w:ascii="ＭＳ 明朝" w:eastAsia="ＭＳ 明朝" w:hAnsi="ＭＳ 明朝" w:hint="eastAsia"/>
        </w:rPr>
        <w:t>で、（公財）静岡県産業振興財団と選定</w:t>
      </w:r>
    </w:p>
    <w:p w14:paraId="27089124" w14:textId="2528D14A" w:rsidR="0089789F" w:rsidRDefault="004D4FAA"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された者の双方が合意に至った場合に業務委託契約を締結する。</w:t>
      </w:r>
    </w:p>
    <w:p w14:paraId="544919F5" w14:textId="77777777" w:rsidR="00C93018" w:rsidRDefault="004D4FAA" w:rsidP="00E27033">
      <w:pPr>
        <w:autoSpaceDE w:val="0"/>
        <w:autoSpaceDN w:val="0"/>
        <w:rPr>
          <w:rFonts w:ascii="ＭＳ 明朝" w:eastAsia="ＭＳ 明朝" w:hAnsi="ＭＳ 明朝"/>
        </w:rPr>
      </w:pPr>
      <w:r>
        <w:rPr>
          <w:rFonts w:ascii="ＭＳ 明朝" w:eastAsia="ＭＳ 明朝" w:hAnsi="ＭＳ 明朝" w:hint="eastAsia"/>
        </w:rPr>
        <w:t xml:space="preserve">　　　</w:t>
      </w:r>
      <w:r w:rsidR="005D66B1">
        <w:rPr>
          <w:rFonts w:ascii="ＭＳ 明朝" w:eastAsia="ＭＳ 明朝" w:hAnsi="ＭＳ 明朝" w:hint="eastAsia"/>
        </w:rPr>
        <w:t>なお、提案内容の具体的仕様については、契約時までにすべてを確定させることが困難な場合は、</w:t>
      </w:r>
    </w:p>
    <w:p w14:paraId="253CAC10" w14:textId="77777777" w:rsidR="00C93018" w:rsidRDefault="005D66B1"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確定できる部分を除き、企画案ベースの仕様で契約を締結することとし、当該部分については、両者</w:t>
      </w:r>
    </w:p>
    <w:p w14:paraId="7CCAB0A9" w14:textId="1375B20F" w:rsidR="004D4FAA" w:rsidRDefault="005D66B1" w:rsidP="00E27033">
      <w:pPr>
        <w:autoSpaceDE w:val="0"/>
        <w:autoSpaceDN w:val="0"/>
        <w:ind w:firstLineChars="200" w:firstLine="420"/>
        <w:rPr>
          <w:rFonts w:ascii="ＭＳ 明朝" w:eastAsia="ＭＳ 明朝" w:hAnsi="ＭＳ 明朝"/>
        </w:rPr>
      </w:pPr>
      <w:r>
        <w:rPr>
          <w:rFonts w:ascii="ＭＳ 明朝" w:eastAsia="ＭＳ 明朝" w:hAnsi="ＭＳ 明朝" w:hint="eastAsia"/>
        </w:rPr>
        <w:t>の協議により確定させることがある。</w:t>
      </w:r>
    </w:p>
    <w:p w14:paraId="74E57DEA" w14:textId="77777777" w:rsidR="00B855FF" w:rsidRDefault="00B855FF" w:rsidP="00E27033">
      <w:pPr>
        <w:autoSpaceDE w:val="0"/>
        <w:autoSpaceDN w:val="0"/>
        <w:rPr>
          <w:rFonts w:ascii="ＭＳ 明朝" w:eastAsia="ＭＳ 明朝" w:hAnsi="ＭＳ 明朝"/>
        </w:rPr>
      </w:pPr>
    </w:p>
    <w:p w14:paraId="15C0046B" w14:textId="79DBF22C" w:rsidR="00B855FF" w:rsidRPr="00EE73E0" w:rsidRDefault="005D66B1"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８　そ</w:t>
      </w:r>
      <w:r w:rsidR="00EE73E0" w:rsidRPr="00EE73E0">
        <w:rPr>
          <w:rFonts w:ascii="ＭＳ ゴシック" w:eastAsia="ＭＳ ゴシック" w:hAnsi="ＭＳ ゴシック" w:hint="eastAsia"/>
          <w:b/>
          <w:bCs/>
        </w:rPr>
        <w:t xml:space="preserve"> </w:t>
      </w:r>
      <w:r w:rsidRPr="00EE73E0">
        <w:rPr>
          <w:rFonts w:ascii="ＭＳ ゴシック" w:eastAsia="ＭＳ ゴシック" w:hAnsi="ＭＳ ゴシック" w:hint="eastAsia"/>
          <w:b/>
          <w:bCs/>
        </w:rPr>
        <w:t>の</w:t>
      </w:r>
      <w:r w:rsidR="00EE73E0" w:rsidRPr="00EE73E0">
        <w:rPr>
          <w:rFonts w:ascii="ＭＳ ゴシック" w:eastAsia="ＭＳ ゴシック" w:hAnsi="ＭＳ ゴシック" w:hint="eastAsia"/>
          <w:b/>
          <w:bCs/>
        </w:rPr>
        <w:t xml:space="preserve"> </w:t>
      </w:r>
      <w:r w:rsidRPr="00EE73E0">
        <w:rPr>
          <w:rFonts w:ascii="ＭＳ ゴシック" w:eastAsia="ＭＳ ゴシック" w:hAnsi="ＭＳ ゴシック" w:hint="eastAsia"/>
          <w:b/>
          <w:bCs/>
        </w:rPr>
        <w:t>他</w:t>
      </w:r>
    </w:p>
    <w:p w14:paraId="11475CB7" w14:textId="631A396B" w:rsidR="005D66B1" w:rsidRDefault="005D66B1" w:rsidP="00E27033">
      <w:pPr>
        <w:autoSpaceDE w:val="0"/>
        <w:autoSpaceDN w:val="0"/>
        <w:rPr>
          <w:rFonts w:ascii="ＭＳ 明朝" w:eastAsia="ＭＳ 明朝" w:hAnsi="ＭＳ 明朝"/>
        </w:rPr>
      </w:pPr>
      <w:r>
        <w:rPr>
          <w:rFonts w:ascii="ＭＳ 明朝" w:eastAsia="ＭＳ 明朝" w:hAnsi="ＭＳ 明朝" w:hint="eastAsia"/>
        </w:rPr>
        <w:t xml:space="preserve">　（１）提案書類は返却しない。</w:t>
      </w:r>
    </w:p>
    <w:p w14:paraId="79BC9A7D" w14:textId="4E0A3E81" w:rsidR="005D66B1" w:rsidRDefault="005D66B1" w:rsidP="00E27033">
      <w:pPr>
        <w:autoSpaceDE w:val="0"/>
        <w:autoSpaceDN w:val="0"/>
        <w:rPr>
          <w:rFonts w:ascii="ＭＳ 明朝" w:eastAsia="ＭＳ 明朝" w:hAnsi="ＭＳ 明朝"/>
        </w:rPr>
      </w:pPr>
      <w:r>
        <w:rPr>
          <w:rFonts w:ascii="ＭＳ 明朝" w:eastAsia="ＭＳ 明朝" w:hAnsi="ＭＳ 明朝" w:hint="eastAsia"/>
        </w:rPr>
        <w:t xml:space="preserve">　（２）企画提案に係る一切の費用は、申請者の負担とする。</w:t>
      </w:r>
    </w:p>
    <w:p w14:paraId="54C50BD4" w14:textId="77777777" w:rsidR="005D66B1" w:rsidRDefault="005D66B1" w:rsidP="00E27033">
      <w:pPr>
        <w:autoSpaceDE w:val="0"/>
        <w:autoSpaceDN w:val="0"/>
        <w:rPr>
          <w:rFonts w:ascii="ＭＳ 明朝" w:eastAsia="ＭＳ 明朝" w:hAnsi="ＭＳ 明朝"/>
        </w:rPr>
      </w:pPr>
    </w:p>
    <w:p w14:paraId="586C180E" w14:textId="562C3CC1" w:rsidR="005D66B1" w:rsidRPr="00EE73E0" w:rsidRDefault="00EE73E0" w:rsidP="00E27033">
      <w:pPr>
        <w:autoSpaceDE w:val="0"/>
        <w:autoSpaceDN w:val="0"/>
        <w:rPr>
          <w:rFonts w:ascii="ＭＳ ゴシック" w:eastAsia="ＭＳ ゴシック" w:hAnsi="ＭＳ ゴシック"/>
          <w:b/>
          <w:bCs/>
        </w:rPr>
      </w:pPr>
      <w:r w:rsidRPr="00EE73E0">
        <w:rPr>
          <w:rFonts w:ascii="ＭＳ ゴシック" w:eastAsia="ＭＳ ゴシック" w:hAnsi="ＭＳ ゴシック" w:hint="eastAsia"/>
          <w:b/>
          <w:bCs/>
        </w:rPr>
        <w:t>９　問合せ先</w:t>
      </w:r>
    </w:p>
    <w:p w14:paraId="26515E57" w14:textId="5B5057D9" w:rsidR="005D66B1" w:rsidRDefault="00EE73E0" w:rsidP="00E27033">
      <w:pPr>
        <w:autoSpaceDE w:val="0"/>
        <w:autoSpaceDN w:val="0"/>
        <w:rPr>
          <w:rFonts w:ascii="ＭＳ 明朝" w:eastAsia="ＭＳ 明朝" w:hAnsi="ＭＳ 明朝"/>
        </w:rPr>
      </w:pPr>
      <w:r>
        <w:rPr>
          <w:rFonts w:ascii="ＭＳ 明朝" w:eastAsia="ＭＳ 明朝" w:hAnsi="ＭＳ 明朝" w:hint="eastAsia"/>
        </w:rPr>
        <w:t xml:space="preserve">　　　公益財団法人静岡県産業振興財団　</w:t>
      </w:r>
      <w:r w:rsidR="00EB194F">
        <w:rPr>
          <w:rFonts w:ascii="ＭＳ 明朝" w:eastAsia="ＭＳ 明朝" w:hAnsi="ＭＳ 明朝" w:hint="eastAsia"/>
        </w:rPr>
        <w:t>ｳｪﾙﾈｽ･ﾌｰｽﾞ産業支援ｾﾝﾀｰ ﾌﾟﾛｼﾞｪｸﾄ</w:t>
      </w:r>
      <w:r w:rsidR="00EB194F">
        <w:rPr>
          <w:rFonts w:ascii="ＭＳ 明朝" w:eastAsia="ＭＳ 明朝" w:hAnsi="ＭＳ 明朝" w:hint="eastAsia"/>
          <w:lang w:eastAsia="zh-TW"/>
        </w:rPr>
        <w:t>推進部</w:t>
      </w:r>
      <w:r w:rsidR="00BB520F">
        <w:rPr>
          <w:rFonts w:ascii="ＭＳ 明朝" w:eastAsia="ＭＳ 明朝" w:hAnsi="ＭＳ 明朝" w:hint="eastAsia"/>
        </w:rPr>
        <w:t xml:space="preserve">　担当</w:t>
      </w:r>
      <w:r w:rsidR="00981F18">
        <w:rPr>
          <w:rFonts w:ascii="ＭＳ 明朝" w:eastAsia="ＭＳ 明朝" w:hAnsi="ＭＳ 明朝" w:hint="eastAsia"/>
        </w:rPr>
        <w:t xml:space="preserve"> 袖山</w:t>
      </w:r>
    </w:p>
    <w:p w14:paraId="79DFCB22" w14:textId="4C7FE890" w:rsidR="00EE73E0"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〒420-0853</w:t>
      </w:r>
      <w:r w:rsidR="00B55466">
        <w:rPr>
          <w:rFonts w:ascii="ＭＳ 明朝" w:eastAsia="ＭＳ 明朝" w:hAnsi="ＭＳ 明朝" w:hint="eastAsia"/>
        </w:rPr>
        <w:t xml:space="preserve">　</w:t>
      </w:r>
      <w:r>
        <w:rPr>
          <w:rFonts w:ascii="ＭＳ 明朝" w:eastAsia="ＭＳ 明朝" w:hAnsi="ＭＳ 明朝" w:hint="eastAsia"/>
          <w:lang w:eastAsia="zh-TW"/>
        </w:rPr>
        <w:t>静岡県静岡市葵区追手町44-1　静岡県産業経済会館２階</w:t>
      </w:r>
    </w:p>
    <w:p w14:paraId="28224D94" w14:textId="58436E39" w:rsidR="00EE73E0"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TEL：054-254-4513　FAX：054-253-0019</w:t>
      </w:r>
    </w:p>
    <w:p w14:paraId="4D4C001E" w14:textId="085D1AAB" w:rsidR="00EE73E0" w:rsidRPr="005D66B1" w:rsidRDefault="00EE73E0" w:rsidP="00E27033">
      <w:pPr>
        <w:autoSpaceDE w:val="0"/>
        <w:autoSpaceDN w:val="0"/>
        <w:rPr>
          <w:rFonts w:ascii="ＭＳ 明朝" w:eastAsia="ＭＳ 明朝" w:hAnsi="ＭＳ 明朝"/>
          <w:lang w:eastAsia="zh-TW"/>
        </w:rPr>
      </w:pPr>
      <w:r>
        <w:rPr>
          <w:rFonts w:ascii="ＭＳ 明朝" w:eastAsia="ＭＳ 明朝" w:hAnsi="ＭＳ 明朝" w:hint="eastAsia"/>
          <w:lang w:eastAsia="zh-TW"/>
        </w:rPr>
        <w:t xml:space="preserve">　　　E-mail：newfoods@ric-shizuoka.or.jp</w:t>
      </w:r>
    </w:p>
    <w:sectPr w:rsidR="00EE73E0" w:rsidRPr="005D66B1" w:rsidSect="0011622A">
      <w:pgSz w:w="11906" w:h="16838"/>
      <w:pgMar w:top="1247" w:right="1077" w:bottom="1135"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539E8" w14:textId="77777777" w:rsidR="00D92048" w:rsidRDefault="00D92048" w:rsidP="00843C46">
      <w:r>
        <w:separator/>
      </w:r>
    </w:p>
  </w:endnote>
  <w:endnote w:type="continuationSeparator" w:id="0">
    <w:p w14:paraId="7E821D78" w14:textId="77777777" w:rsidR="00D92048" w:rsidRDefault="00D92048" w:rsidP="0084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7C66" w14:textId="77777777" w:rsidR="00D92048" w:rsidRDefault="00D92048" w:rsidP="00843C46">
      <w:r>
        <w:separator/>
      </w:r>
    </w:p>
  </w:footnote>
  <w:footnote w:type="continuationSeparator" w:id="0">
    <w:p w14:paraId="7FBD915C" w14:textId="77777777" w:rsidR="00D92048" w:rsidRDefault="00D92048" w:rsidP="00843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A46"/>
    <w:multiLevelType w:val="hybridMultilevel"/>
    <w:tmpl w:val="4734F480"/>
    <w:lvl w:ilvl="0" w:tplc="DA8CC06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2D95CFA"/>
    <w:multiLevelType w:val="hybridMultilevel"/>
    <w:tmpl w:val="F7F8AB34"/>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352BEF"/>
    <w:multiLevelType w:val="hybridMultilevel"/>
    <w:tmpl w:val="56BE47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DE22BA1"/>
    <w:multiLevelType w:val="hybridMultilevel"/>
    <w:tmpl w:val="5B8471A0"/>
    <w:lvl w:ilvl="0" w:tplc="FFFFFFFF">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FBE75DC"/>
    <w:multiLevelType w:val="hybridMultilevel"/>
    <w:tmpl w:val="805CBD42"/>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583F77"/>
    <w:multiLevelType w:val="hybridMultilevel"/>
    <w:tmpl w:val="5F26C69A"/>
    <w:lvl w:ilvl="0" w:tplc="4D0C20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DF3060"/>
    <w:multiLevelType w:val="hybridMultilevel"/>
    <w:tmpl w:val="16DEBA32"/>
    <w:lvl w:ilvl="0" w:tplc="4D0C20B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27A0A89"/>
    <w:multiLevelType w:val="hybridMultilevel"/>
    <w:tmpl w:val="8C0E7ED0"/>
    <w:lvl w:ilvl="0" w:tplc="FFFFFFFF">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8343BD4"/>
    <w:multiLevelType w:val="hybridMultilevel"/>
    <w:tmpl w:val="98A812FC"/>
    <w:lvl w:ilvl="0" w:tplc="23F02FF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31118713">
    <w:abstractNumId w:val="8"/>
  </w:num>
  <w:num w:numId="2" w16cid:durableId="1495952572">
    <w:abstractNumId w:val="3"/>
  </w:num>
  <w:num w:numId="3" w16cid:durableId="1537424145">
    <w:abstractNumId w:val="7"/>
  </w:num>
  <w:num w:numId="4" w16cid:durableId="595675917">
    <w:abstractNumId w:val="0"/>
  </w:num>
  <w:num w:numId="5" w16cid:durableId="1900286079">
    <w:abstractNumId w:val="1"/>
  </w:num>
  <w:num w:numId="6" w16cid:durableId="1191257210">
    <w:abstractNumId w:val="5"/>
  </w:num>
  <w:num w:numId="7" w16cid:durableId="662204076">
    <w:abstractNumId w:val="2"/>
  </w:num>
  <w:num w:numId="8" w16cid:durableId="1527937601">
    <w:abstractNumId w:val="6"/>
  </w:num>
  <w:num w:numId="9" w16cid:durableId="1114515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1C"/>
    <w:rsid w:val="00072A22"/>
    <w:rsid w:val="001147AD"/>
    <w:rsid w:val="0011622A"/>
    <w:rsid w:val="00135600"/>
    <w:rsid w:val="00137EC4"/>
    <w:rsid w:val="00154E7C"/>
    <w:rsid w:val="00183A20"/>
    <w:rsid w:val="002232C1"/>
    <w:rsid w:val="00235C38"/>
    <w:rsid w:val="00245964"/>
    <w:rsid w:val="00286DAC"/>
    <w:rsid w:val="002C4362"/>
    <w:rsid w:val="00306816"/>
    <w:rsid w:val="003464F7"/>
    <w:rsid w:val="00365E24"/>
    <w:rsid w:val="00381541"/>
    <w:rsid w:val="004A7D40"/>
    <w:rsid w:val="004D4FAA"/>
    <w:rsid w:val="004D7613"/>
    <w:rsid w:val="005401AA"/>
    <w:rsid w:val="005619C4"/>
    <w:rsid w:val="0059477B"/>
    <w:rsid w:val="005A7502"/>
    <w:rsid w:val="005D66B1"/>
    <w:rsid w:val="005F618B"/>
    <w:rsid w:val="00612648"/>
    <w:rsid w:val="00612735"/>
    <w:rsid w:val="00624486"/>
    <w:rsid w:val="006400E0"/>
    <w:rsid w:val="00694823"/>
    <w:rsid w:val="006E5BD5"/>
    <w:rsid w:val="006F7519"/>
    <w:rsid w:val="00756955"/>
    <w:rsid w:val="0077403D"/>
    <w:rsid w:val="007C27E6"/>
    <w:rsid w:val="007D15E7"/>
    <w:rsid w:val="008342D9"/>
    <w:rsid w:val="00843C46"/>
    <w:rsid w:val="00854CA6"/>
    <w:rsid w:val="00864B7A"/>
    <w:rsid w:val="00893EF9"/>
    <w:rsid w:val="0089789F"/>
    <w:rsid w:val="00932B69"/>
    <w:rsid w:val="009429C9"/>
    <w:rsid w:val="00942DBF"/>
    <w:rsid w:val="009452F9"/>
    <w:rsid w:val="009657E8"/>
    <w:rsid w:val="00965B6B"/>
    <w:rsid w:val="00981F18"/>
    <w:rsid w:val="009D600C"/>
    <w:rsid w:val="009D7415"/>
    <w:rsid w:val="009F5A29"/>
    <w:rsid w:val="00A36A11"/>
    <w:rsid w:val="00A960C1"/>
    <w:rsid w:val="00AC6CA8"/>
    <w:rsid w:val="00AC769F"/>
    <w:rsid w:val="00AD16AE"/>
    <w:rsid w:val="00AF0C2B"/>
    <w:rsid w:val="00AF56D0"/>
    <w:rsid w:val="00B137CF"/>
    <w:rsid w:val="00B5021C"/>
    <w:rsid w:val="00B55466"/>
    <w:rsid w:val="00B855FF"/>
    <w:rsid w:val="00BA1137"/>
    <w:rsid w:val="00BB520F"/>
    <w:rsid w:val="00C04441"/>
    <w:rsid w:val="00C271BA"/>
    <w:rsid w:val="00C4143D"/>
    <w:rsid w:val="00C72511"/>
    <w:rsid w:val="00C73B01"/>
    <w:rsid w:val="00C93018"/>
    <w:rsid w:val="00CA1C0F"/>
    <w:rsid w:val="00CA2B86"/>
    <w:rsid w:val="00CA7982"/>
    <w:rsid w:val="00D01C05"/>
    <w:rsid w:val="00D21378"/>
    <w:rsid w:val="00D225A6"/>
    <w:rsid w:val="00D2718B"/>
    <w:rsid w:val="00D43A28"/>
    <w:rsid w:val="00D535E4"/>
    <w:rsid w:val="00D92048"/>
    <w:rsid w:val="00E2676C"/>
    <w:rsid w:val="00E27033"/>
    <w:rsid w:val="00E3220E"/>
    <w:rsid w:val="00E44275"/>
    <w:rsid w:val="00E45F30"/>
    <w:rsid w:val="00E47047"/>
    <w:rsid w:val="00E60F03"/>
    <w:rsid w:val="00E63198"/>
    <w:rsid w:val="00E773D7"/>
    <w:rsid w:val="00E81046"/>
    <w:rsid w:val="00E9047E"/>
    <w:rsid w:val="00E93AEB"/>
    <w:rsid w:val="00EB194F"/>
    <w:rsid w:val="00EB2744"/>
    <w:rsid w:val="00EE73E0"/>
    <w:rsid w:val="00EF31F1"/>
    <w:rsid w:val="00F06233"/>
    <w:rsid w:val="00F21742"/>
    <w:rsid w:val="00F219B7"/>
    <w:rsid w:val="00F54F3C"/>
    <w:rsid w:val="00FC3E4B"/>
    <w:rsid w:val="00FD648F"/>
    <w:rsid w:val="00FE1B50"/>
    <w:rsid w:val="00FF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1E024F"/>
  <w15:chartTrackingRefBased/>
  <w15:docId w15:val="{5C094174-41CB-4158-8C57-C41428D1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03"/>
    <w:pPr>
      <w:ind w:leftChars="400" w:left="840"/>
    </w:pPr>
  </w:style>
  <w:style w:type="table" w:styleId="a4">
    <w:name w:val="Table Grid"/>
    <w:basedOn w:val="a1"/>
    <w:uiPriority w:val="39"/>
    <w:rsid w:val="00FF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3C46"/>
    <w:pPr>
      <w:tabs>
        <w:tab w:val="center" w:pos="4252"/>
        <w:tab w:val="right" w:pos="8504"/>
      </w:tabs>
      <w:snapToGrid w:val="0"/>
    </w:pPr>
  </w:style>
  <w:style w:type="character" w:customStyle="1" w:styleId="a6">
    <w:name w:val="ヘッダー (文字)"/>
    <w:basedOn w:val="a0"/>
    <w:link w:val="a5"/>
    <w:uiPriority w:val="99"/>
    <w:rsid w:val="00843C46"/>
  </w:style>
  <w:style w:type="paragraph" w:styleId="a7">
    <w:name w:val="footer"/>
    <w:basedOn w:val="a"/>
    <w:link w:val="a8"/>
    <w:uiPriority w:val="99"/>
    <w:unhideWhenUsed/>
    <w:rsid w:val="00843C46"/>
    <w:pPr>
      <w:tabs>
        <w:tab w:val="center" w:pos="4252"/>
        <w:tab w:val="right" w:pos="8504"/>
      </w:tabs>
      <w:snapToGrid w:val="0"/>
    </w:pPr>
  </w:style>
  <w:style w:type="character" w:customStyle="1" w:styleId="a8">
    <w:name w:val="フッター (文字)"/>
    <w:basedOn w:val="a0"/>
    <w:link w:val="a7"/>
    <w:uiPriority w:val="99"/>
    <w:rsid w:val="0084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zaiken6</cp:lastModifiedBy>
  <cp:revision>46</cp:revision>
  <cp:lastPrinted>2025-04-11T00:43:00Z</cp:lastPrinted>
  <dcterms:created xsi:type="dcterms:W3CDTF">2024-03-18T09:24:00Z</dcterms:created>
  <dcterms:modified xsi:type="dcterms:W3CDTF">2025-04-11T00:44:00Z</dcterms:modified>
</cp:coreProperties>
</file>